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0E05">
      <w:pPr>
        <w:pStyle w:val="2"/>
        <w:spacing w:line="252" w:lineRule="auto"/>
      </w:pPr>
    </w:p>
    <w:p w14:paraId="4D7A6360">
      <w:pPr>
        <w:pStyle w:val="2"/>
        <w:spacing w:line="252" w:lineRule="auto"/>
      </w:pPr>
    </w:p>
    <w:p w14:paraId="0C81E496">
      <w:pPr>
        <w:pStyle w:val="2"/>
        <w:spacing w:line="252" w:lineRule="auto"/>
      </w:pPr>
    </w:p>
    <w:p w14:paraId="5B10B44B">
      <w:pPr>
        <w:pStyle w:val="2"/>
        <w:spacing w:line="253" w:lineRule="auto"/>
      </w:pPr>
    </w:p>
    <w:p w14:paraId="3A35FDBB">
      <w:pPr>
        <w:pStyle w:val="2"/>
        <w:spacing w:line="253" w:lineRule="auto"/>
      </w:pPr>
    </w:p>
    <w:p w14:paraId="285A83BA">
      <w:pPr>
        <w:pStyle w:val="2"/>
        <w:spacing w:line="253" w:lineRule="auto"/>
      </w:pPr>
    </w:p>
    <w:p w14:paraId="69A51317">
      <w:pPr>
        <w:pStyle w:val="2"/>
        <w:spacing w:line="253" w:lineRule="auto"/>
      </w:pPr>
    </w:p>
    <w:p w14:paraId="0B3A3644">
      <w:pPr>
        <w:spacing w:before="162" w:line="294" w:lineRule="auto"/>
        <w:ind w:right="138" w:rightChars="0"/>
        <w:jc w:val="center"/>
        <w:rPr>
          <w:rFonts w:hint="eastAsia" w:ascii="宋体" w:hAnsi="宋体" w:eastAsia="宋体" w:cs="宋体"/>
          <w:b/>
          <w:bCs/>
          <w:spacing w:val="-27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27"/>
          <w:sz w:val="48"/>
          <w:szCs w:val="48"/>
        </w:rPr>
        <w:t>2026年“技耀泉城”海右技能人才大赛</w:t>
      </w:r>
    </w:p>
    <w:p w14:paraId="3AA7380C">
      <w:pPr>
        <w:spacing w:before="162" w:line="294" w:lineRule="auto"/>
        <w:ind w:left="1339" w:right="569" w:hanging="769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技术工作文件</w:t>
      </w:r>
    </w:p>
    <w:p w14:paraId="1A2DE6ED">
      <w:pPr>
        <w:pStyle w:val="2"/>
        <w:spacing w:line="256" w:lineRule="auto"/>
      </w:pPr>
    </w:p>
    <w:p w14:paraId="3A26BE6F">
      <w:pPr>
        <w:pStyle w:val="2"/>
        <w:spacing w:line="256" w:lineRule="auto"/>
      </w:pPr>
    </w:p>
    <w:p w14:paraId="7CF3E9CD">
      <w:pPr>
        <w:pStyle w:val="2"/>
        <w:spacing w:line="256" w:lineRule="auto"/>
      </w:pPr>
    </w:p>
    <w:p w14:paraId="2A0BA61C">
      <w:pPr>
        <w:pStyle w:val="2"/>
        <w:spacing w:line="256" w:lineRule="auto"/>
      </w:pPr>
    </w:p>
    <w:p w14:paraId="5885E813">
      <w:pPr>
        <w:pStyle w:val="2"/>
        <w:spacing w:line="256" w:lineRule="auto"/>
      </w:pPr>
    </w:p>
    <w:p w14:paraId="64B7A536">
      <w:pPr>
        <w:pStyle w:val="2"/>
        <w:spacing w:line="256" w:lineRule="auto"/>
      </w:pPr>
    </w:p>
    <w:p w14:paraId="26E212A6">
      <w:pPr>
        <w:pStyle w:val="2"/>
        <w:spacing w:line="256" w:lineRule="auto"/>
      </w:pPr>
    </w:p>
    <w:p w14:paraId="33057847">
      <w:pPr>
        <w:pStyle w:val="2"/>
        <w:spacing w:line="257" w:lineRule="auto"/>
      </w:pPr>
    </w:p>
    <w:p w14:paraId="0E83D824">
      <w:pPr>
        <w:pStyle w:val="2"/>
        <w:spacing w:line="257" w:lineRule="auto"/>
      </w:pPr>
    </w:p>
    <w:p w14:paraId="6E22D470">
      <w:pPr>
        <w:spacing w:before="224" w:line="223" w:lineRule="auto"/>
        <w:ind w:left="2613"/>
        <w:rPr>
          <w:rFonts w:ascii="黑体" w:hAnsi="黑体" w:eastAsia="黑体" w:cs="黑体"/>
          <w:sz w:val="69"/>
          <w:szCs w:val="69"/>
        </w:rPr>
      </w:pPr>
      <w:r>
        <w:rPr>
          <w:rFonts w:ascii="黑体" w:hAnsi="黑体" w:eastAsia="黑体" w:cs="黑体"/>
          <w:spacing w:val="-7"/>
          <w:sz w:val="69"/>
          <w:szCs w:val="69"/>
        </w:rPr>
        <w:t>中式面点</w:t>
      </w:r>
    </w:p>
    <w:p w14:paraId="5D80E226">
      <w:pPr>
        <w:pStyle w:val="2"/>
        <w:spacing w:line="253" w:lineRule="auto"/>
      </w:pPr>
    </w:p>
    <w:p w14:paraId="2419FD1C">
      <w:pPr>
        <w:pStyle w:val="2"/>
        <w:spacing w:line="253" w:lineRule="auto"/>
      </w:pPr>
    </w:p>
    <w:p w14:paraId="56641A23">
      <w:pPr>
        <w:pStyle w:val="2"/>
        <w:spacing w:line="254" w:lineRule="auto"/>
      </w:pPr>
    </w:p>
    <w:p w14:paraId="5FDDB92D">
      <w:pPr>
        <w:pStyle w:val="2"/>
        <w:spacing w:line="254" w:lineRule="auto"/>
      </w:pPr>
    </w:p>
    <w:p w14:paraId="32524304">
      <w:pPr>
        <w:pStyle w:val="2"/>
        <w:spacing w:line="254" w:lineRule="auto"/>
      </w:pPr>
    </w:p>
    <w:p w14:paraId="4A799BBA">
      <w:pPr>
        <w:pStyle w:val="2"/>
        <w:spacing w:line="254" w:lineRule="auto"/>
      </w:pPr>
    </w:p>
    <w:p w14:paraId="271F3196">
      <w:pPr>
        <w:pStyle w:val="2"/>
        <w:spacing w:line="254" w:lineRule="auto"/>
      </w:pPr>
    </w:p>
    <w:p w14:paraId="0827419E">
      <w:pPr>
        <w:pStyle w:val="2"/>
        <w:spacing w:line="254" w:lineRule="auto"/>
      </w:pPr>
    </w:p>
    <w:p w14:paraId="5534BE70">
      <w:pPr>
        <w:pStyle w:val="2"/>
        <w:spacing w:line="254" w:lineRule="auto"/>
      </w:pPr>
    </w:p>
    <w:p w14:paraId="424FBDC3">
      <w:pPr>
        <w:pStyle w:val="2"/>
        <w:spacing w:line="254" w:lineRule="auto"/>
      </w:pPr>
    </w:p>
    <w:p w14:paraId="496F6ECB">
      <w:pPr>
        <w:pStyle w:val="2"/>
        <w:spacing w:line="254" w:lineRule="auto"/>
      </w:pPr>
    </w:p>
    <w:p w14:paraId="4640B59F">
      <w:pPr>
        <w:pStyle w:val="2"/>
        <w:spacing w:line="254" w:lineRule="auto"/>
      </w:pPr>
    </w:p>
    <w:p w14:paraId="2DA1463A">
      <w:pPr>
        <w:pStyle w:val="2"/>
        <w:spacing w:line="254" w:lineRule="auto"/>
      </w:pPr>
    </w:p>
    <w:p w14:paraId="37EF12E1">
      <w:pPr>
        <w:spacing w:before="5" w:line="219" w:lineRule="auto"/>
        <w:ind w:left="3487"/>
        <w:rPr>
          <w:rFonts w:ascii="宋体" w:hAnsi="宋体" w:eastAsia="宋体" w:cs="宋体"/>
          <w:b/>
          <w:bCs/>
          <w:spacing w:val="-18"/>
          <w:sz w:val="32"/>
          <w:szCs w:val="32"/>
        </w:rPr>
      </w:pPr>
    </w:p>
    <w:p w14:paraId="3E68A00E">
      <w:pPr>
        <w:spacing w:before="5" w:line="219" w:lineRule="auto"/>
        <w:ind w:left="3487"/>
        <w:rPr>
          <w:rFonts w:ascii="宋体" w:hAnsi="宋体" w:eastAsia="宋体" w:cs="宋体"/>
          <w:b/>
          <w:bCs/>
          <w:spacing w:val="-18"/>
          <w:sz w:val="32"/>
          <w:szCs w:val="32"/>
        </w:rPr>
      </w:pPr>
    </w:p>
    <w:p w14:paraId="56FF33C8">
      <w:pPr>
        <w:spacing w:before="5" w:line="219" w:lineRule="auto"/>
        <w:ind w:left="3487"/>
        <w:rPr>
          <w:rFonts w:ascii="宋体" w:hAnsi="宋体" w:eastAsia="宋体" w:cs="宋体"/>
          <w:b/>
          <w:bCs/>
          <w:spacing w:val="-18"/>
          <w:sz w:val="32"/>
          <w:szCs w:val="32"/>
        </w:rPr>
      </w:pPr>
    </w:p>
    <w:p w14:paraId="177FA937">
      <w:pPr>
        <w:spacing w:before="5" w:line="219" w:lineRule="auto"/>
        <w:ind w:left="3487"/>
        <w:rPr>
          <w:rFonts w:ascii="宋体" w:hAnsi="宋体" w:eastAsia="宋体" w:cs="宋体"/>
          <w:b/>
          <w:bCs/>
          <w:spacing w:val="-18"/>
          <w:sz w:val="32"/>
          <w:szCs w:val="32"/>
        </w:rPr>
      </w:pPr>
    </w:p>
    <w:p w14:paraId="17B3A871">
      <w:pPr>
        <w:spacing w:before="5" w:line="219" w:lineRule="auto"/>
        <w:ind w:left="3487"/>
        <w:rPr>
          <w:rFonts w:hint="eastAsia" w:ascii="宋体" w:hAnsi="宋体" w:eastAsia="宋体" w:cs="宋体"/>
          <w:b/>
          <w:bCs/>
          <w:spacing w:val="-18"/>
          <w:sz w:val="32"/>
          <w:szCs w:val="32"/>
          <w:lang w:val="en-US" w:eastAsia="zh-CN"/>
        </w:rPr>
      </w:pPr>
    </w:p>
    <w:p w14:paraId="4FBCB584">
      <w:pPr>
        <w:spacing w:before="5" w:line="219" w:lineRule="auto"/>
        <w:ind w:left="3487"/>
        <w:rPr>
          <w:rFonts w:ascii="宋体" w:hAnsi="宋体" w:eastAsia="宋体" w:cs="宋体"/>
          <w:b/>
          <w:bCs/>
          <w:spacing w:val="-18"/>
          <w:sz w:val="32"/>
          <w:szCs w:val="32"/>
        </w:rPr>
      </w:pPr>
    </w:p>
    <w:p w14:paraId="1131DE9C">
      <w:pPr>
        <w:spacing w:before="5" w:line="219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18"/>
          <w:sz w:val="32"/>
          <w:szCs w:val="32"/>
          <w:lang w:val="en-US" w:eastAsia="zh-CN"/>
        </w:rPr>
        <w:t>2026年6</w:t>
      </w:r>
      <w:r>
        <w:rPr>
          <w:rFonts w:ascii="宋体" w:hAnsi="宋体" w:eastAsia="宋体" w:cs="宋体"/>
          <w:b w:val="0"/>
          <w:bCs w:val="0"/>
          <w:spacing w:val="-18"/>
          <w:sz w:val="32"/>
          <w:szCs w:val="32"/>
        </w:rPr>
        <w:t>月</w:t>
      </w:r>
    </w:p>
    <w:p w14:paraId="62C04F66">
      <w:pPr>
        <w:spacing w:line="219" w:lineRule="auto"/>
        <w:rPr>
          <w:rFonts w:ascii="宋体" w:hAnsi="宋体" w:eastAsia="宋体" w:cs="宋体"/>
          <w:sz w:val="32"/>
          <w:szCs w:val="32"/>
        </w:rPr>
        <w:sectPr>
          <w:footerReference r:id="rId5" w:type="default"/>
          <w:pgSz w:w="11910" w:h="16840"/>
          <w:pgMar w:top="1431" w:right="1786" w:bottom="1142" w:left="1786" w:header="0" w:footer="1007" w:gutter="0"/>
          <w:cols w:space="720" w:num="1"/>
        </w:sectPr>
      </w:pPr>
    </w:p>
    <w:p w14:paraId="58260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2" w:firstLine="640"/>
        <w:jc w:val="both"/>
        <w:textAlignment w:val="baseline"/>
        <w:rPr>
          <w:rFonts w:ascii="仿宋" w:hAnsi="仿宋" w:eastAsia="仿宋" w:cs="仿宋"/>
          <w:spacing w:val="-13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本项目技术工作文件(技术描述)按照国家职业技能标准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(三级/高级工)及以上要求，结合实</w:t>
      </w:r>
      <w:r>
        <w:rPr>
          <w:rFonts w:ascii="仿宋" w:hAnsi="仿宋" w:eastAsia="仿宋" w:cs="仿宋"/>
          <w:spacing w:val="17"/>
          <w:sz w:val="28"/>
          <w:szCs w:val="28"/>
        </w:rPr>
        <w:t>际，适当</w:t>
      </w:r>
      <w:r>
        <w:rPr>
          <w:rFonts w:ascii="仿宋" w:hAnsi="仿宋" w:eastAsia="仿宋" w:cs="仿宋"/>
          <w:spacing w:val="3"/>
          <w:sz w:val="28"/>
          <w:szCs w:val="28"/>
        </w:rPr>
        <w:t>吸收全国技能</w:t>
      </w:r>
      <w:r>
        <w:rPr>
          <w:rFonts w:ascii="仿宋" w:hAnsi="仿宋" w:eastAsia="仿宋" w:cs="仿宋"/>
          <w:spacing w:val="15"/>
          <w:sz w:val="28"/>
          <w:szCs w:val="28"/>
        </w:rPr>
        <w:t>大赛相关技术要求编制。本文件是对本竞赛项目内容的框架性</w:t>
      </w:r>
      <w:r>
        <w:rPr>
          <w:rFonts w:ascii="仿宋" w:hAnsi="仿宋" w:eastAsia="仿宋" w:cs="仿宋"/>
          <w:spacing w:val="-2"/>
          <w:sz w:val="28"/>
          <w:szCs w:val="28"/>
        </w:rPr>
        <w:t>描述，正式比赛内容及要求以</w:t>
      </w:r>
      <w:r>
        <w:rPr>
          <w:rFonts w:ascii="仿宋" w:hAnsi="仿宋" w:eastAsia="仿宋" w:cs="仿宋"/>
          <w:spacing w:val="-3"/>
          <w:sz w:val="28"/>
          <w:szCs w:val="28"/>
        </w:rPr>
        <w:t>竞赛最终公布的赛</w:t>
      </w:r>
      <w:r>
        <w:rPr>
          <w:rFonts w:ascii="仿宋" w:hAnsi="仿宋" w:eastAsia="仿宋" w:cs="仿宋"/>
          <w:spacing w:val="-13"/>
          <w:sz w:val="28"/>
          <w:szCs w:val="28"/>
        </w:rPr>
        <w:t>题为准。</w:t>
      </w:r>
    </w:p>
    <w:p w14:paraId="1BAF1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0"/>
        <w:textAlignment w:val="baseline"/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一、比赛时间与地点</w:t>
      </w:r>
    </w:p>
    <w:p w14:paraId="0197A0F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2" w:rightChars="0" w:firstLine="765" w:firstLineChars="300"/>
        <w:jc w:val="both"/>
        <w:textAlignment w:val="baseline"/>
        <w:rPr>
          <w:rFonts w:hint="default" w:ascii="仿宋" w:hAnsi="仿宋" w:eastAsia="仿宋" w:cs="仿宋"/>
          <w:spacing w:val="-1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比赛时间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：2026年6月16日</w:t>
      </w:r>
    </w:p>
    <w:p w14:paraId="11261A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2" w:rightChars="0" w:firstLine="765" w:firstLineChars="300"/>
        <w:jc w:val="both"/>
        <w:textAlignment w:val="baseline"/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比赛地点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：莱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芜技师学院烹饪实训中心</w:t>
      </w:r>
    </w:p>
    <w:p w14:paraId="30FF82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0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-1"/>
          <w:sz w:val="28"/>
          <w:szCs w:val="28"/>
        </w:rPr>
        <w:t>、竞赛项目介绍</w:t>
      </w:r>
    </w:p>
    <w:p w14:paraId="3B5478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74"/>
        <w:textAlignment w:val="baseline"/>
        <w:outlineLvl w:val="1"/>
        <w:rPr>
          <w:rFonts w:ascii="楷体" w:hAnsi="楷体" w:eastAsia="楷体" w:cs="楷体"/>
          <w:b/>
          <w:bCs/>
          <w:spacing w:val="11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(一)项目描述</w:t>
      </w:r>
    </w:p>
    <w:p w14:paraId="5B337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8" w:firstLineChars="200"/>
        <w:textAlignment w:val="baseline"/>
        <w:outlineLvl w:val="1"/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本赛项按照济南市人力资源和社会保障局等4部门下发的关于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《2026年“技耀泉城”海右技能人才大赛的通知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》要求，属于市级二类职业技能竞赛。根据竞赛成绩，从高到低排序，按参赛人数的数量，其中10%设一等奖，20%设二等奖，30%设三等奖(小数点后四舍五入)。</w:t>
      </w:r>
    </w:p>
    <w:p w14:paraId="63524C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74"/>
        <w:textAlignment w:val="baseline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5"/>
          <w:sz w:val="28"/>
          <w:szCs w:val="28"/>
        </w:rPr>
        <w:t>(二)考核目的</w:t>
      </w:r>
    </w:p>
    <w:p w14:paraId="4D07A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" w:firstLine="64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本项目按照《中式面点师国家职业技能标准》三级(高级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工)基本要求和工作要求，结合当前中式面点职</w:t>
      </w:r>
      <w:r>
        <w:rPr>
          <w:rFonts w:ascii="仿宋" w:hAnsi="仿宋" w:eastAsia="仿宋" w:cs="仿宋"/>
          <w:spacing w:val="9"/>
          <w:sz w:val="28"/>
          <w:szCs w:val="28"/>
        </w:rPr>
        <w:t>业发展的需</w:t>
      </w:r>
      <w:r>
        <w:rPr>
          <w:rFonts w:ascii="仿宋" w:hAnsi="仿宋" w:eastAsia="仿宋" w:cs="仿宋"/>
          <w:spacing w:val="2"/>
          <w:sz w:val="28"/>
          <w:szCs w:val="28"/>
        </w:rPr>
        <w:t>求，适当增加新知识、新技术(设备)、新技能及职业道德等相</w:t>
      </w:r>
      <w:r>
        <w:rPr>
          <w:rFonts w:ascii="仿宋" w:hAnsi="仿宋" w:eastAsia="仿宋" w:cs="仿宋"/>
          <w:spacing w:val="3"/>
          <w:sz w:val="28"/>
          <w:szCs w:val="28"/>
        </w:rPr>
        <w:t>关内容，依据安全规程、突出操作规范、关注操作细节进行竞</w:t>
      </w:r>
      <w:r>
        <w:rPr>
          <w:rFonts w:ascii="仿宋" w:hAnsi="仿宋" w:eastAsia="仿宋" w:cs="仿宋"/>
          <w:spacing w:val="-16"/>
          <w:sz w:val="28"/>
          <w:szCs w:val="28"/>
        </w:rPr>
        <w:t>赛。</w:t>
      </w:r>
    </w:p>
    <w:p w14:paraId="72686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74"/>
        <w:textAlignment w:val="baseline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5"/>
          <w:sz w:val="28"/>
          <w:szCs w:val="28"/>
        </w:rPr>
        <w:t>(三)选手应具备的能力</w:t>
      </w:r>
    </w:p>
    <w:p w14:paraId="528711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每个选手应具备必备的中式面点(三级)基本素质，遵守</w:t>
      </w:r>
      <w:r>
        <w:rPr>
          <w:rFonts w:ascii="仿宋" w:hAnsi="仿宋" w:eastAsia="仿宋" w:cs="仿宋"/>
          <w:spacing w:val="4"/>
          <w:sz w:val="28"/>
          <w:szCs w:val="28"/>
        </w:rPr>
        <w:t>职业道德和职业守则，掌握食品原料知识、</w:t>
      </w:r>
      <w:r>
        <w:rPr>
          <w:rFonts w:ascii="仿宋" w:hAnsi="仿宋" w:eastAsia="仿宋" w:cs="仿宋"/>
          <w:spacing w:val="3"/>
          <w:sz w:val="28"/>
          <w:szCs w:val="28"/>
        </w:rPr>
        <w:t>营养卫生知识、安</w:t>
      </w:r>
      <w:r>
        <w:rPr>
          <w:rFonts w:ascii="仿宋" w:hAnsi="仿宋" w:eastAsia="仿宋" w:cs="仿宋"/>
          <w:spacing w:val="4"/>
          <w:sz w:val="28"/>
          <w:szCs w:val="28"/>
        </w:rPr>
        <w:t>全生产知识、成本核算知识、和相关法律法规知</w:t>
      </w:r>
      <w:r>
        <w:rPr>
          <w:rFonts w:ascii="仿宋" w:hAnsi="仿宋" w:eastAsia="仿宋" w:cs="仿宋"/>
          <w:spacing w:val="1"/>
          <w:sz w:val="28"/>
          <w:szCs w:val="28"/>
        </w:rPr>
        <w:t>识。能够正确使用成熟设备、电动工具及各种个人防护装备。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能够运用中式成型技术和成熟方法，根据试题要求独立完成作</w:t>
      </w:r>
      <w:r>
        <w:rPr>
          <w:rFonts w:ascii="仿宋" w:hAnsi="仿宋" w:eastAsia="仿宋" w:cs="仿宋"/>
          <w:spacing w:val="-29"/>
          <w:sz w:val="28"/>
          <w:szCs w:val="28"/>
        </w:rPr>
        <w:t>品。</w:t>
      </w:r>
    </w:p>
    <w:p w14:paraId="5EFED6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0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三</w:t>
      </w:r>
      <w:r>
        <w:rPr>
          <w:rFonts w:ascii="黑体" w:hAnsi="黑体" w:eastAsia="黑体" w:cs="黑体"/>
          <w:spacing w:val="-2"/>
          <w:sz w:val="28"/>
          <w:szCs w:val="28"/>
        </w:rPr>
        <w:t>、竞赛项目要求</w:t>
      </w:r>
    </w:p>
    <w:p w14:paraId="12002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70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hint="eastAsia" w:ascii="华文行楷" w:hAnsi="华文行楷" w:eastAsia="华文行楷" w:cs="华文行楷"/>
          <w:spacing w:val="21"/>
          <w:position w:val="3"/>
          <w:sz w:val="28"/>
          <w:szCs w:val="28"/>
          <w:lang w:eastAsia="zh-CN"/>
        </w:rPr>
        <w:t>（</w:t>
      </w:r>
      <w:r>
        <w:rPr>
          <w:rFonts w:hint="eastAsia" w:ascii="华文行楷" w:hAnsi="华文行楷" w:eastAsia="华文行楷" w:cs="华文行楷"/>
          <w:spacing w:val="21"/>
          <w:position w:val="3"/>
          <w:sz w:val="28"/>
          <w:szCs w:val="28"/>
          <w:lang w:val="en-US" w:eastAsia="zh-CN"/>
        </w:rPr>
        <w:t>一</w:t>
      </w:r>
      <w:r>
        <w:rPr>
          <w:rFonts w:hint="eastAsia" w:ascii="华文行楷" w:hAnsi="华文行楷" w:eastAsia="华文行楷" w:cs="华文行楷"/>
          <w:spacing w:val="21"/>
          <w:position w:val="3"/>
          <w:sz w:val="28"/>
          <w:szCs w:val="28"/>
          <w:lang w:eastAsia="zh-CN"/>
        </w:rPr>
        <w:t>）</w:t>
      </w:r>
      <w:r>
        <w:rPr>
          <w:rFonts w:ascii="华文行楷" w:hAnsi="华文行楷" w:eastAsia="华文行楷" w:cs="华文行楷"/>
          <w:spacing w:val="21"/>
          <w:position w:val="3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18"/>
          <w:w w:val="98"/>
          <w:position w:val="3"/>
          <w:sz w:val="28"/>
          <w:szCs w:val="28"/>
        </w:rPr>
        <w:t>考核要求</w:t>
      </w:r>
    </w:p>
    <w:p w14:paraId="740E84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1" w:firstLine="640"/>
        <w:textAlignment w:val="baseline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结合工作实际，本竞赛将理论融入技能操作考核过程中，</w:t>
      </w:r>
      <w:r>
        <w:rPr>
          <w:rFonts w:ascii="仿宋" w:hAnsi="仿宋" w:eastAsia="仿宋" w:cs="仿宋"/>
          <w:spacing w:val="-3"/>
          <w:sz w:val="28"/>
          <w:szCs w:val="28"/>
        </w:rPr>
        <w:t>不单独设置理论考核。</w:t>
      </w:r>
    </w:p>
    <w:p w14:paraId="69CCDF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6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2"/>
          <w:sz w:val="28"/>
          <w:szCs w:val="28"/>
        </w:rPr>
        <w:t>（</w:t>
      </w:r>
      <w:r>
        <w:rPr>
          <w:rFonts w:ascii="楷体" w:hAnsi="楷体" w:eastAsia="楷体" w:cs="楷体"/>
          <w:spacing w:val="-86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28"/>
          <w:szCs w:val="28"/>
        </w:rPr>
        <w:t>二）内容、时间、过程要求</w:t>
      </w:r>
    </w:p>
    <w:p w14:paraId="263F57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5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1.竞赛内容</w:t>
      </w:r>
    </w:p>
    <w:p w14:paraId="04E1F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1" w:right="165" w:firstLine="3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本竞赛将设置如下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pacing w:val="14"/>
          <w:sz w:val="28"/>
          <w:szCs w:val="28"/>
        </w:rPr>
        <w:t>个模块考核（试题在比赛</w:t>
      </w:r>
      <w:r>
        <w:rPr>
          <w:rFonts w:ascii="仿宋" w:hAnsi="仿宋" w:eastAsia="仿宋" w:cs="仿宋"/>
          <w:spacing w:val="13"/>
          <w:sz w:val="28"/>
          <w:szCs w:val="28"/>
        </w:rPr>
        <w:t>前无变化）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29FCA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19" w:leftChars="314" w:hanging="3060" w:hangingChars="1000"/>
        <w:textAlignment w:val="baseline"/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13"/>
          <w:sz w:val="28"/>
          <w:szCs w:val="28"/>
        </w:rPr>
        <w:t>模块</w:t>
      </w: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>A</w:t>
      </w:r>
      <w:r>
        <w:rPr>
          <w:rFonts w:ascii="仿宋" w:hAnsi="仿宋" w:eastAsia="仿宋" w:cs="仿宋"/>
          <w:spacing w:val="13"/>
          <w:sz w:val="28"/>
          <w:szCs w:val="28"/>
        </w:rPr>
        <w:t>：指定作品——</w:t>
      </w: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>花色蒸饺</w:t>
      </w:r>
    </w:p>
    <w:p w14:paraId="09A44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30" w:leftChars="902" w:hanging="1836" w:hangingChars="6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>(白菜饺、月牙饺、知了饺现场抽取一个)</w:t>
      </w:r>
    </w:p>
    <w:p w14:paraId="0B6DE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1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模块</w:t>
      </w: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>B</w:t>
      </w:r>
      <w:r>
        <w:rPr>
          <w:rFonts w:ascii="仿宋" w:hAnsi="仿宋" w:eastAsia="仿宋" w:cs="仿宋"/>
          <w:spacing w:val="13"/>
          <w:sz w:val="28"/>
          <w:szCs w:val="28"/>
        </w:rPr>
        <w:t>：指定作品——提褶包</w:t>
      </w:r>
    </w:p>
    <w:p w14:paraId="58FE4C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1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模块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C</w:t>
      </w:r>
      <w:r>
        <w:rPr>
          <w:rFonts w:ascii="仿宋" w:hAnsi="仿宋" w:eastAsia="仿宋" w:cs="仿宋"/>
          <w:spacing w:val="6"/>
          <w:sz w:val="28"/>
          <w:szCs w:val="28"/>
        </w:rPr>
        <w:t>：自选作品——油酥制品</w:t>
      </w:r>
    </w:p>
    <w:p w14:paraId="65B9B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08"/>
        <w:jc w:val="both"/>
        <w:textAlignment w:val="baseline"/>
        <w:rPr>
          <w:rFonts w:ascii="仿宋" w:hAnsi="仿宋" w:eastAsia="仿宋" w:cs="仿宋"/>
          <w:spacing w:val="12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以上面点参赛作品均以适应当前餐饮市场为基本原则，需</w:t>
      </w:r>
      <w:r>
        <w:rPr>
          <w:rFonts w:ascii="仿宋" w:hAnsi="仿宋" w:eastAsia="仿宋" w:cs="仿宋"/>
          <w:spacing w:val="14"/>
          <w:sz w:val="28"/>
          <w:szCs w:val="28"/>
        </w:rPr>
        <w:t>基于</w:t>
      </w:r>
      <w:r>
        <w:rPr>
          <w:rFonts w:ascii="仿宋" w:hAnsi="仿宋" w:eastAsia="仿宋" w:cs="仿宋"/>
          <w:spacing w:val="12"/>
          <w:sz w:val="28"/>
          <w:szCs w:val="28"/>
        </w:rPr>
        <w:t>色、香、味、意、形、器以及烹饪技法、烹饪食材基础上进行创新，作品原料不限，突出主题和创新点。</w:t>
      </w:r>
    </w:p>
    <w:p w14:paraId="411564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5"/>
        <w:textAlignment w:val="baseline"/>
        <w:outlineLvl w:val="2"/>
        <w:rPr>
          <w:rFonts w:ascii="仿宋" w:hAnsi="仿宋" w:eastAsia="仿宋" w:cs="仿宋"/>
          <w:b/>
          <w:bCs/>
          <w:spacing w:val="4"/>
          <w:sz w:val="28"/>
          <w:szCs w:val="28"/>
        </w:rPr>
      </w:pP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2.竞赛时间</w:t>
      </w:r>
    </w:p>
    <w:p w14:paraId="620C1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08"/>
        <w:jc w:val="both"/>
        <w:textAlignment w:val="baseline"/>
        <w:rPr>
          <w:rFonts w:ascii="仿宋" w:hAnsi="仿宋" w:eastAsia="仿宋" w:cs="仿宋"/>
          <w:spacing w:val="12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比赛采用个人赛，所有操作需要参赛选手独自完成。在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120</w:t>
      </w:r>
      <w:r>
        <w:rPr>
          <w:rFonts w:ascii="仿宋" w:hAnsi="仿宋" w:eastAsia="仿宋" w:cs="仿宋"/>
          <w:spacing w:val="12"/>
          <w:sz w:val="28"/>
          <w:szCs w:val="28"/>
        </w:rPr>
        <w:t>分钟内完成模块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A、B、C</w:t>
      </w:r>
      <w:r>
        <w:rPr>
          <w:rFonts w:ascii="仿宋" w:hAnsi="仿宋" w:eastAsia="仿宋" w:cs="仿宋"/>
          <w:spacing w:val="12"/>
          <w:sz w:val="28"/>
          <w:szCs w:val="28"/>
        </w:rPr>
        <w:t>的制作，时间可以套用，但不可超时，包含赛前准备（仅限工</w:t>
      </w:r>
      <w:r>
        <w:rPr>
          <w:rFonts w:ascii="仿宋" w:hAnsi="仿宋" w:eastAsia="仿宋" w:cs="仿宋"/>
          <w:spacing w:val="12"/>
          <w:sz w:val="28"/>
          <w:szCs w:val="28"/>
        </w:rPr>
        <w:t>具、原料整理和称料），</w:t>
      </w:r>
      <w:r>
        <w:rPr>
          <w:rFonts w:ascii="仿宋" w:hAnsi="仿宋" w:eastAsia="仿宋" w:cs="仿宋"/>
          <w:spacing w:val="12"/>
          <w:sz w:val="28"/>
          <w:szCs w:val="28"/>
        </w:rPr>
        <w:t>竞赛作品制作、个人区域卫生与作品展示时间。选手在规定时间完成竞赛项目，提前完成不加分。 选手在规定时间内未完成竞赛项目时，每超时1分钟，扣1分， 最多扣至10分，超过比赛时间10分钟， 比赛结束。</w:t>
      </w:r>
    </w:p>
    <w:p w14:paraId="3DCA4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584" w:firstLineChars="200"/>
        <w:textAlignment w:val="baseline"/>
        <w:rPr>
          <w:rFonts w:ascii="仿宋" w:hAnsi="仿宋" w:eastAsia="仿宋" w:cs="仿宋"/>
          <w:b/>
          <w:bCs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3.</w:t>
      </w:r>
      <w:r>
        <w:rPr>
          <w:rFonts w:ascii="仿宋" w:hAnsi="仿宋" w:eastAsia="仿宋" w:cs="仿宋"/>
          <w:b/>
          <w:bCs/>
          <w:spacing w:val="6"/>
          <w:sz w:val="28"/>
          <w:szCs w:val="28"/>
        </w:rPr>
        <w:t>竞赛过程要求</w:t>
      </w:r>
    </w:p>
    <w:p w14:paraId="794835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6" w:firstLineChars="200"/>
        <w:textAlignment w:val="baseline"/>
        <w:rPr>
          <w:rFonts w:hint="eastAsia" w:ascii="仿宋" w:hAnsi="仿宋" w:eastAsia="仿宋" w:cs="仿宋"/>
          <w:b/>
          <w:bCs/>
          <w:spacing w:val="11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模块</w:t>
      </w:r>
      <w:r>
        <w:rPr>
          <w:rFonts w:hint="eastAsia" w:ascii="仿宋" w:hAnsi="仿宋" w:eastAsia="仿宋" w:cs="仿宋"/>
          <w:b/>
          <w:bCs/>
          <w:spacing w:val="11"/>
          <w:sz w:val="28"/>
          <w:szCs w:val="28"/>
          <w:lang w:val="en-US" w:eastAsia="zh-CN"/>
        </w:rPr>
        <w:t>A</w:t>
      </w: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:指定品种——</w:t>
      </w:r>
      <w:r>
        <w:rPr>
          <w:rFonts w:hint="eastAsia" w:ascii="仿宋" w:hAnsi="仿宋" w:eastAsia="仿宋" w:cs="仿宋"/>
          <w:b/>
          <w:bCs/>
          <w:spacing w:val="11"/>
          <w:sz w:val="28"/>
          <w:szCs w:val="28"/>
          <w:lang w:val="en-US" w:eastAsia="zh-CN"/>
        </w:rPr>
        <w:t>花色蒸饺</w:t>
      </w:r>
    </w:p>
    <w:p w14:paraId="681E96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裁判长将于每一场比赛正式开始前半小时，在至少两名监督仲裁员的监督下抽取，并在参赛队选手进入赛场后宣布试题。</w:t>
      </w:r>
    </w:p>
    <w:p w14:paraId="018E2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5"/>
        <w:textAlignment w:val="baseline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生坯作品8个，要求大小均匀，形态饱满，造型逼真；</w:t>
      </w:r>
    </w:p>
    <w:p w14:paraId="4BA8AE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1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选手使用现场提供的某某品牌的面粉200克和莲蓉馅心150克，现场和面，下剂、擀皮、成型；</w:t>
      </w:r>
    </w:p>
    <w:p w14:paraId="4F77D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eastAsia" w:ascii="仿宋" w:hAnsi="仿宋" w:eastAsia="仿宋" w:cs="仿宋"/>
          <w:spacing w:val="14"/>
          <w:sz w:val="28"/>
          <w:szCs w:val="28"/>
        </w:rPr>
        <w:sectPr>
          <w:footerReference r:id="rId6" w:type="default"/>
          <w:pgSz w:w="11910" w:h="16840"/>
          <w:pgMar w:top="1431" w:right="1648" w:bottom="912" w:left="1509" w:header="0" w:footer="777" w:gutter="0"/>
          <w:cols w:space="720" w:num="1"/>
        </w:sectPr>
      </w:pPr>
    </w:p>
    <w:p w14:paraId="071DB8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textAlignment w:val="baseline"/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9"/>
          <w:sz w:val="28"/>
          <w:szCs w:val="28"/>
        </w:rPr>
        <w:t xml:space="preserve">成品用现场提供的 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厘米的平盘盛装送评，以“44”方式排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列。</w:t>
      </w:r>
    </w:p>
    <w:p w14:paraId="2E359E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6" w:firstLineChars="200"/>
        <w:textAlignment w:val="baseline"/>
        <w:rPr>
          <w:rFonts w:ascii="仿宋" w:hAnsi="仿宋" w:eastAsia="仿宋" w:cs="仿宋"/>
          <w:b/>
          <w:bCs/>
          <w:spacing w:val="11"/>
          <w:sz w:val="28"/>
          <w:szCs w:val="28"/>
        </w:rPr>
      </w:pP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模块</w:t>
      </w:r>
      <w:r>
        <w:rPr>
          <w:rFonts w:hint="eastAsia" w:ascii="仿宋" w:hAnsi="仿宋" w:eastAsia="仿宋" w:cs="仿宋"/>
          <w:b/>
          <w:bCs/>
          <w:spacing w:val="11"/>
          <w:sz w:val="28"/>
          <w:szCs w:val="28"/>
          <w:lang w:val="en-US" w:eastAsia="zh-CN"/>
        </w:rPr>
        <w:t>B</w:t>
      </w: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:指定品种——提褶包</w:t>
      </w:r>
    </w:p>
    <w:p w14:paraId="449EE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right="256" w:firstLine="591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（1）选手使用现场提供的面粉300克(含手粉50g）和猪肉末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2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28"/>
          <w:szCs w:val="28"/>
        </w:rPr>
        <w:t>0克、小葱、生抽、老抽、酵母及其它辅料</w:t>
      </w:r>
      <w:r>
        <w:rPr>
          <w:rFonts w:ascii="仿宋" w:hAnsi="仿宋" w:eastAsia="仿宋" w:cs="仿宋"/>
          <w:spacing w:val="1"/>
          <w:sz w:val="28"/>
          <w:szCs w:val="28"/>
        </w:rPr>
        <w:t>，现场和面，调制</w:t>
      </w:r>
      <w:r>
        <w:rPr>
          <w:rFonts w:ascii="仿宋" w:hAnsi="仿宋" w:eastAsia="仿宋" w:cs="仿宋"/>
          <w:spacing w:val="-2"/>
          <w:sz w:val="28"/>
          <w:szCs w:val="28"/>
        </w:rPr>
        <w:t>鲜肉馅心(水调馅)，使用酵母发酵制作中包。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成熟设备可自带（功率小于2500w）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(清真饮食习俗的</w:t>
      </w:r>
      <w:r>
        <w:rPr>
          <w:rFonts w:ascii="仿宋" w:hAnsi="仿宋" w:eastAsia="仿宋" w:cs="仿宋"/>
          <w:sz w:val="28"/>
          <w:szCs w:val="28"/>
        </w:rPr>
        <w:t>选手，可选用牛肉调制馅心。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由选手出具证明材料并自备馅</w:t>
      </w:r>
      <w:r>
        <w:rPr>
          <w:rFonts w:ascii="仿宋" w:hAnsi="仿宋" w:eastAsia="仿宋" w:cs="仿宋"/>
          <w:spacing w:val="-1"/>
          <w:sz w:val="28"/>
          <w:szCs w:val="28"/>
        </w:rPr>
        <w:t>料。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）</w:t>
      </w:r>
    </w:p>
    <w:p w14:paraId="65081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" w:right="405" w:firstLine="59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（2）成品大小一致，数量为9个，成品重量每个55克(可上</w:t>
      </w:r>
      <w:r>
        <w:rPr>
          <w:rFonts w:ascii="仿宋" w:hAnsi="仿宋" w:eastAsia="仿宋" w:cs="仿宋"/>
          <w:spacing w:val="-2"/>
          <w:sz w:val="28"/>
          <w:szCs w:val="28"/>
        </w:rPr>
        <w:t>下浮动10%)，另备1个供评委品尝包子。（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品尝碟现场提供）</w:t>
      </w:r>
    </w:p>
    <w:p w14:paraId="2B0B84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5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3）包子褶应在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-1"/>
          <w:sz w:val="28"/>
          <w:szCs w:val="28"/>
        </w:rPr>
        <w:t>8道以上，花纹清晰，间距均匀。</w:t>
      </w:r>
    </w:p>
    <w:p w14:paraId="068945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 w:right="256" w:firstLine="595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（4）成品以</w:t>
      </w:r>
      <w:r>
        <w:rPr>
          <w:rFonts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“333”方式排列，用现场提供的外径为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</w:t>
      </w:r>
      <w:r>
        <w:rPr>
          <w:rFonts w:ascii="仿宋" w:hAnsi="仿宋" w:eastAsia="仿宋" w:cs="仿宋"/>
          <w:sz w:val="28"/>
          <w:szCs w:val="28"/>
        </w:rPr>
        <w:t>厘</w:t>
      </w:r>
      <w:r>
        <w:rPr>
          <w:rFonts w:ascii="仿宋" w:hAnsi="仿宋" w:eastAsia="仿宋" w:cs="仿宋"/>
          <w:spacing w:val="-3"/>
          <w:sz w:val="28"/>
          <w:szCs w:val="28"/>
        </w:rPr>
        <w:t>米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内径为25厘米的平盘盛装送评。</w:t>
      </w:r>
    </w:p>
    <w:p w14:paraId="3CA85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7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模块</w:t>
      </w:r>
      <w:r>
        <w:rPr>
          <w:rFonts w:hint="eastAsia" w:ascii="仿宋" w:hAnsi="仿宋" w:eastAsia="仿宋" w:cs="仿宋"/>
          <w:b/>
          <w:bCs/>
          <w:spacing w:val="11"/>
          <w:sz w:val="28"/>
          <w:szCs w:val="28"/>
          <w:lang w:val="en-US" w:eastAsia="zh-CN"/>
        </w:rPr>
        <w:t>C</w:t>
      </w: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:自选作品——油酥制品</w:t>
      </w:r>
    </w:p>
    <w:p w14:paraId="4C5B88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5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1）选手使用现场统一提供的面粉(550克)、莲蓉馅心(200克)、起酥油(250克)、食用油、和面、制酥、开酥、成型、熟制，</w:t>
      </w:r>
      <w:r>
        <w:rPr>
          <w:rFonts w:ascii="仿宋" w:hAnsi="仿宋" w:eastAsia="仿宋" w:cs="仿宋"/>
          <w:spacing w:val="2"/>
          <w:sz w:val="28"/>
          <w:szCs w:val="28"/>
        </w:rPr>
        <w:t>全程在场内完成一道自选油酥制品。</w:t>
      </w:r>
    </w:p>
    <w:p w14:paraId="32CDA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5" w:right="312" w:firstLine="596"/>
        <w:textAlignment w:val="baseline"/>
        <w:rPr>
          <w:rFonts w:ascii="仿宋" w:hAnsi="仿宋" w:eastAsia="仿宋" w:cs="仿宋"/>
          <w:sz w:val="28"/>
          <w:szCs w:val="28"/>
        </w:rPr>
      </w:pPr>
      <w:bookmarkStart w:id="0" w:name="bookmark25"/>
      <w:bookmarkEnd w:id="0"/>
      <w:r>
        <w:rPr>
          <w:rFonts w:ascii="仿宋" w:hAnsi="仿宋" w:eastAsia="仿宋" w:cs="仿宋"/>
          <w:sz w:val="28"/>
          <w:szCs w:val="28"/>
        </w:rPr>
        <w:t>（2）作品应能体现选手的基本功和手法技巧，注重</w:t>
      </w:r>
      <w:r>
        <w:rPr>
          <w:rFonts w:ascii="仿宋" w:hAnsi="仿宋" w:eastAsia="仿宋" w:cs="仿宋"/>
          <w:spacing w:val="-1"/>
          <w:sz w:val="28"/>
          <w:szCs w:val="28"/>
        </w:rPr>
        <w:t>实用，</w:t>
      </w:r>
      <w:r>
        <w:rPr>
          <w:rFonts w:ascii="仿宋" w:hAnsi="仿宋" w:eastAsia="仿宋" w:cs="仿宋"/>
          <w:sz w:val="28"/>
          <w:szCs w:val="28"/>
        </w:rPr>
        <w:t>有一定创新意识。</w:t>
      </w:r>
    </w:p>
    <w:p w14:paraId="3C6BE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1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3"/>
          <w:sz w:val="28"/>
          <w:szCs w:val="28"/>
        </w:rPr>
        <w:t>（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3）作品应满足6人食用量要求，另备2份尝碟供评委品尝</w:t>
      </w:r>
      <w:r>
        <w:rPr>
          <w:rFonts w:ascii="仿宋" w:hAnsi="仿宋" w:eastAsia="仿宋" w:cs="仿宋"/>
          <w:sz w:val="28"/>
          <w:szCs w:val="28"/>
        </w:rPr>
        <w:t>。</w:t>
      </w:r>
      <w:r>
        <w:rPr>
          <w:rFonts w:ascii="仿宋" w:hAnsi="仿宋" w:eastAsia="仿宋" w:cs="仿宋"/>
          <w:spacing w:val="-8"/>
          <w:sz w:val="28"/>
          <w:szCs w:val="28"/>
        </w:rPr>
        <w:t>（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品尝碟现场提供）</w:t>
      </w:r>
    </w:p>
    <w:p w14:paraId="17D40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1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（4）成熟器具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功率小于2500w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2"/>
          <w:sz w:val="28"/>
          <w:szCs w:val="28"/>
        </w:rPr>
        <w:t>、餐具自备，符合食品卫生要。</w:t>
      </w:r>
    </w:p>
    <w:p w14:paraId="095BF8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 w:right="235" w:firstLine="59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5）自带料及用于美化的各种饰物，须经现场监考人员验</w:t>
      </w:r>
      <w:r>
        <w:rPr>
          <w:rFonts w:ascii="仿宋" w:hAnsi="仿宋" w:eastAsia="仿宋" w:cs="仿宋"/>
          <w:spacing w:val="2"/>
          <w:sz w:val="28"/>
          <w:szCs w:val="28"/>
        </w:rPr>
        <w:t>证后才能携带入场，违反者将酌情扣分直至取消参赛资格。</w:t>
      </w:r>
    </w:p>
    <w:p w14:paraId="395351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 w:right="235" w:firstLine="59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（ </w:t>
      </w:r>
      <w:r>
        <w:rPr>
          <w:rFonts w:ascii="仿宋" w:hAnsi="仿宋" w:eastAsia="仿宋" w:cs="仿宋"/>
          <w:sz w:val="28"/>
          <w:szCs w:val="28"/>
        </w:rPr>
        <w:t>6）成品应能表现选手的基本功和手法技巧，具有特色，以突出味、形、质为主，合理使用原料，讲求营养卫生，注重实用性、体现创新意识。</w:t>
      </w:r>
    </w:p>
    <w:p w14:paraId="14A9F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9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1" w:name="bookmark9"/>
      <w:bookmarkEnd w:id="1"/>
      <w:r>
        <w:rPr>
          <w:rFonts w:ascii="楷体" w:hAnsi="楷体" w:eastAsia="楷体" w:cs="楷体"/>
          <w:b/>
          <w:bCs/>
          <w:spacing w:val="-1"/>
          <w:sz w:val="28"/>
          <w:szCs w:val="28"/>
        </w:rPr>
        <w:t>（</w:t>
      </w:r>
      <w:r>
        <w:rPr>
          <w:rFonts w:ascii="楷体" w:hAnsi="楷体" w:eastAsia="楷体" w:cs="楷体"/>
          <w:spacing w:val="-8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8"/>
          <w:szCs w:val="28"/>
        </w:rPr>
        <w:t>三）其他事项说明</w:t>
      </w:r>
    </w:p>
    <w:p w14:paraId="5DFDE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right="84" w:firstLine="626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1.选手现场完成制作。规定品种用到的面粉、鸡蛋、肉馅等食材由大赛组委会提供。</w:t>
      </w:r>
    </w:p>
    <w:p w14:paraId="00AAF3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2.作品不得使用人工合成色素，以及压面机等工具。</w:t>
      </w:r>
    </w:p>
    <w:p w14:paraId="5C2E3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4" w:firstLineChars="200"/>
        <w:textAlignment w:val="baseline"/>
        <w:outlineLvl w:val="0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3.自带用具及用于美化的各种饰物，须经现场监考人员验证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后才能携带入场，违反者将酌情扣分直至取消参赛资格；自带的</w:t>
      </w:r>
      <w:r>
        <w:rPr>
          <w:rFonts w:ascii="仿宋" w:hAnsi="仿宋" w:eastAsia="仿宋" w:cs="仿宋"/>
          <w:spacing w:val="2"/>
          <w:sz w:val="28"/>
          <w:szCs w:val="28"/>
        </w:rPr>
        <w:t>特殊用具、盛器餐具等不得带任何标识。</w:t>
      </w:r>
    </w:p>
    <w:p w14:paraId="5D844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28"/>
          <w:szCs w:val="28"/>
        </w:rPr>
        <w:t>、竞赛项目评分规则</w:t>
      </w:r>
    </w:p>
    <w:p w14:paraId="3A540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2" w:name="bookmark26"/>
      <w:bookmarkEnd w:id="2"/>
      <w:bookmarkStart w:id="3" w:name="bookmark11"/>
      <w:bookmarkEnd w:id="3"/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（</w:t>
      </w:r>
      <w:r>
        <w:rPr>
          <w:rFonts w:ascii="楷体" w:hAnsi="楷体" w:eastAsia="楷体" w:cs="楷体"/>
          <w:spacing w:val="-8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一）分数权重</w:t>
      </w:r>
    </w:p>
    <w:tbl>
      <w:tblPr>
        <w:tblStyle w:val="8"/>
        <w:tblW w:w="8115" w:type="dxa"/>
        <w:tblInd w:w="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3109"/>
        <w:gridCol w:w="2265"/>
        <w:gridCol w:w="1316"/>
      </w:tblGrid>
      <w:tr w14:paraId="76AEA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25" w:type="dxa"/>
            <w:vAlign w:val="top"/>
          </w:tcPr>
          <w:p w14:paraId="48AE7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0"/>
              <w:textAlignment w:val="baseline"/>
              <w:outlineLvl w:val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模块编号</w:t>
            </w:r>
          </w:p>
        </w:tc>
        <w:tc>
          <w:tcPr>
            <w:tcW w:w="3109" w:type="dxa"/>
            <w:vAlign w:val="top"/>
          </w:tcPr>
          <w:p w14:paraId="0BD18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79"/>
              <w:textAlignment w:val="baseline"/>
              <w:outlineLvl w:val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模块名称</w:t>
            </w:r>
          </w:p>
        </w:tc>
        <w:tc>
          <w:tcPr>
            <w:tcW w:w="2265" w:type="dxa"/>
            <w:vAlign w:val="top"/>
          </w:tcPr>
          <w:p w14:paraId="0F362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59"/>
              <w:textAlignment w:val="baseline"/>
              <w:outlineLvl w:val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竞赛时间</w:t>
            </w:r>
          </w:p>
        </w:tc>
        <w:tc>
          <w:tcPr>
            <w:tcW w:w="1316" w:type="dxa"/>
            <w:vAlign w:val="top"/>
          </w:tcPr>
          <w:p w14:paraId="5219E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1"/>
              <w:textAlignment w:val="baseline"/>
              <w:outlineLvl w:val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分数</w:t>
            </w:r>
          </w:p>
        </w:tc>
      </w:tr>
      <w:tr w14:paraId="152E4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25" w:type="dxa"/>
            <w:vAlign w:val="top"/>
          </w:tcPr>
          <w:p w14:paraId="1F3228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2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3109" w:type="dxa"/>
            <w:vAlign w:val="top"/>
          </w:tcPr>
          <w:p w14:paraId="7EE295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0"/>
              <w:textAlignment w:val="baseline"/>
              <w:outlineLvl w:val="1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pacing w:val="-2"/>
                <w:sz w:val="28"/>
                <w:szCs w:val="28"/>
              </w:rPr>
              <w:t>指定作品——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花色蒸饺</w:t>
            </w:r>
          </w:p>
        </w:tc>
        <w:tc>
          <w:tcPr>
            <w:tcW w:w="2265" w:type="dxa"/>
            <w:vAlign w:val="top"/>
          </w:tcPr>
          <w:p w14:paraId="150E60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15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20</w:t>
            </w:r>
            <w:r>
              <w:rPr>
                <w:spacing w:val="-2"/>
                <w:sz w:val="28"/>
                <w:szCs w:val="28"/>
              </w:rPr>
              <w:t>分钟内</w:t>
            </w:r>
          </w:p>
          <w:p w14:paraId="32627A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9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(时间套用）</w:t>
            </w:r>
          </w:p>
        </w:tc>
        <w:tc>
          <w:tcPr>
            <w:tcW w:w="1316" w:type="dxa"/>
            <w:vAlign w:val="top"/>
          </w:tcPr>
          <w:p w14:paraId="4EE237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47"/>
              <w:textAlignment w:val="baseline"/>
              <w:outlineLvl w:val="1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6"/>
                <w:sz w:val="28"/>
                <w:szCs w:val="28"/>
                <w:lang w:val="en-US" w:eastAsia="zh-CN"/>
              </w:rPr>
              <w:t>20</w:t>
            </w:r>
          </w:p>
        </w:tc>
      </w:tr>
      <w:tr w14:paraId="0E9A4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25" w:type="dxa"/>
            <w:vAlign w:val="top"/>
          </w:tcPr>
          <w:p w14:paraId="573B85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2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109" w:type="dxa"/>
            <w:vAlign w:val="top"/>
          </w:tcPr>
          <w:p w14:paraId="328A31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指定作品——提褶包</w:t>
            </w:r>
          </w:p>
        </w:tc>
        <w:tc>
          <w:tcPr>
            <w:tcW w:w="2265" w:type="dxa"/>
            <w:vAlign w:val="top"/>
          </w:tcPr>
          <w:p w14:paraId="48A98D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15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50</w:t>
            </w:r>
            <w:r>
              <w:rPr>
                <w:spacing w:val="-2"/>
                <w:sz w:val="28"/>
                <w:szCs w:val="28"/>
              </w:rPr>
              <w:t>分钟内</w:t>
            </w:r>
          </w:p>
          <w:p w14:paraId="4CEB5E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9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(时间套用）</w:t>
            </w:r>
          </w:p>
        </w:tc>
        <w:tc>
          <w:tcPr>
            <w:tcW w:w="1316" w:type="dxa"/>
            <w:vAlign w:val="top"/>
          </w:tcPr>
          <w:p w14:paraId="3901B7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25</w:t>
            </w:r>
          </w:p>
        </w:tc>
      </w:tr>
      <w:tr w14:paraId="472BA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5" w:type="dxa"/>
            <w:vAlign w:val="top"/>
          </w:tcPr>
          <w:p w14:paraId="4C6D66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6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109" w:type="dxa"/>
            <w:vAlign w:val="top"/>
          </w:tcPr>
          <w:p w14:paraId="4A1BE2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21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自选作品——油酥制品</w:t>
            </w:r>
          </w:p>
        </w:tc>
        <w:tc>
          <w:tcPr>
            <w:tcW w:w="2265" w:type="dxa"/>
            <w:vAlign w:val="top"/>
          </w:tcPr>
          <w:p w14:paraId="5CC35E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15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50</w:t>
            </w:r>
            <w:r>
              <w:rPr>
                <w:spacing w:val="-2"/>
                <w:sz w:val="28"/>
                <w:szCs w:val="28"/>
              </w:rPr>
              <w:t>分钟内</w:t>
            </w:r>
          </w:p>
          <w:p w14:paraId="3131F2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9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(时间套用）</w:t>
            </w:r>
          </w:p>
        </w:tc>
        <w:tc>
          <w:tcPr>
            <w:tcW w:w="1316" w:type="dxa"/>
            <w:vAlign w:val="top"/>
          </w:tcPr>
          <w:p w14:paraId="334F5F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25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45</w:t>
            </w:r>
          </w:p>
        </w:tc>
      </w:tr>
      <w:tr w14:paraId="0A52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25" w:type="dxa"/>
            <w:vAlign w:val="top"/>
          </w:tcPr>
          <w:p w14:paraId="36DC60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3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109" w:type="dxa"/>
            <w:vAlign w:val="top"/>
          </w:tcPr>
          <w:p w14:paraId="5C13A0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49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现场分</w:t>
            </w:r>
          </w:p>
        </w:tc>
        <w:tc>
          <w:tcPr>
            <w:tcW w:w="2265" w:type="dxa"/>
            <w:vAlign w:val="top"/>
          </w:tcPr>
          <w:p w14:paraId="2FAB61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3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120</w:t>
            </w:r>
            <w:r>
              <w:rPr>
                <w:spacing w:val="-2"/>
                <w:sz w:val="28"/>
                <w:szCs w:val="28"/>
              </w:rPr>
              <w:t>分钟之内</w:t>
            </w:r>
          </w:p>
        </w:tc>
        <w:tc>
          <w:tcPr>
            <w:tcW w:w="1316" w:type="dxa"/>
            <w:vAlign w:val="top"/>
          </w:tcPr>
          <w:p w14:paraId="501CD4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47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10</w:t>
            </w:r>
          </w:p>
        </w:tc>
      </w:tr>
      <w:tr w14:paraId="5EBB4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25" w:type="dxa"/>
            <w:vAlign w:val="top"/>
          </w:tcPr>
          <w:p w14:paraId="2DA69E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60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总分</w:t>
            </w:r>
          </w:p>
        </w:tc>
        <w:tc>
          <w:tcPr>
            <w:tcW w:w="3109" w:type="dxa"/>
            <w:vAlign w:val="top"/>
          </w:tcPr>
          <w:p w14:paraId="70310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265" w:type="dxa"/>
            <w:vAlign w:val="top"/>
          </w:tcPr>
          <w:p w14:paraId="244F4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316" w:type="dxa"/>
            <w:vAlign w:val="top"/>
          </w:tcPr>
          <w:p w14:paraId="2C5988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75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100</w:t>
            </w:r>
          </w:p>
        </w:tc>
      </w:tr>
    </w:tbl>
    <w:p w14:paraId="0673B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4" w:name="bookmark12"/>
      <w:bookmarkEnd w:id="4"/>
      <w:r>
        <w:rPr>
          <w:rFonts w:ascii="楷体" w:hAnsi="楷体" w:eastAsia="楷体" w:cs="楷体"/>
          <w:b/>
          <w:bCs/>
          <w:sz w:val="28"/>
          <w:szCs w:val="28"/>
        </w:rPr>
        <w:t>（</w:t>
      </w:r>
      <w:r>
        <w:rPr>
          <w:rFonts w:ascii="楷体" w:hAnsi="楷体" w:eastAsia="楷体" w:cs="楷体"/>
          <w:spacing w:val="-83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z w:val="28"/>
          <w:szCs w:val="28"/>
        </w:rPr>
        <w:t>二）客观和主观评分</w:t>
      </w:r>
    </w:p>
    <w:p w14:paraId="6CA1BA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9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1"/>
          <w:sz w:val="28"/>
          <w:szCs w:val="28"/>
        </w:rPr>
        <w:t>比赛采用测量（客观评分）和评价（主观评分）</w:t>
      </w:r>
      <w:r>
        <w:rPr>
          <w:rFonts w:ascii="仿宋" w:hAnsi="仿宋" w:eastAsia="仿宋" w:cs="仿宋"/>
          <w:sz w:val="28"/>
          <w:szCs w:val="28"/>
        </w:rPr>
        <w:t>两种方式进行评分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5420D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43" w:firstLine="611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 xml:space="preserve">评价分打分方式：按比例安排分为 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3-5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组裁判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，分别对模块 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A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、模块 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B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、模块 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C</w:t>
      </w:r>
      <w:r>
        <w:rPr>
          <w:rFonts w:ascii="仿宋" w:hAnsi="仿宋" w:eastAsia="仿宋" w:cs="仿宋"/>
          <w:spacing w:val="1"/>
          <w:sz w:val="28"/>
          <w:szCs w:val="28"/>
        </w:rPr>
        <w:t>、模块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D</w:t>
      </w:r>
      <w:r>
        <w:rPr>
          <w:rFonts w:ascii="仿宋" w:hAnsi="仿宋" w:eastAsia="仿宋" w:cs="仿宋"/>
          <w:spacing w:val="1"/>
          <w:sz w:val="28"/>
          <w:szCs w:val="28"/>
        </w:rPr>
        <w:t>进行打分。各自单独对</w:t>
      </w:r>
      <w:r>
        <w:rPr>
          <w:rFonts w:ascii="仿宋" w:hAnsi="仿宋" w:eastAsia="仿宋" w:cs="仿宋"/>
          <w:spacing w:val="2"/>
          <w:sz w:val="28"/>
          <w:szCs w:val="28"/>
        </w:rPr>
        <w:t>每一评分项评分。裁判员相互间分差必须小于等于3分，否则需要给出确切理由并在裁判长的监督下进行重新评分。</w:t>
      </w:r>
    </w:p>
    <w:p w14:paraId="45C39D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z w:val="28"/>
          <w:szCs w:val="28"/>
        </w:rPr>
        <w:sectPr>
          <w:footerReference r:id="rId7" w:type="default"/>
          <w:pgSz w:w="11912" w:h="16841"/>
          <w:pgMar w:top="1431" w:right="1548" w:bottom="929" w:left="1535" w:header="0" w:footer="760" w:gutter="0"/>
          <w:cols w:space="720" w:num="1"/>
        </w:sectPr>
      </w:pPr>
    </w:p>
    <w:p w14:paraId="491B5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1"/>
        <w:textAlignment w:val="baseline"/>
        <w:rPr>
          <w:rFonts w:ascii="仿宋" w:hAnsi="仿宋" w:eastAsia="仿宋" w:cs="仿宋"/>
          <w:sz w:val="28"/>
          <w:szCs w:val="28"/>
        </w:rPr>
      </w:pPr>
      <w:bookmarkStart w:id="5" w:name="bookmark10"/>
      <w:bookmarkEnd w:id="5"/>
      <w:r>
        <w:rPr>
          <w:rFonts w:ascii="仿宋" w:hAnsi="仿宋" w:eastAsia="仿宋" w:cs="仿宋"/>
          <w:spacing w:val="2"/>
          <w:sz w:val="28"/>
          <w:szCs w:val="28"/>
        </w:rPr>
        <w:t>本项目不采取并列名次，如选手成绩出现相同情况，将按</w:t>
      </w:r>
      <w:r>
        <w:rPr>
          <w:rFonts w:ascii="仿宋" w:hAnsi="仿宋" w:eastAsia="仿宋" w:cs="仿宋"/>
          <w:sz w:val="28"/>
          <w:szCs w:val="28"/>
        </w:rPr>
        <w:t xml:space="preserve">照模块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</w:t>
      </w:r>
      <w:r>
        <w:rPr>
          <w:rFonts w:ascii="仿宋" w:hAnsi="仿宋" w:eastAsia="仿宋" w:cs="仿宋"/>
          <w:sz w:val="28"/>
          <w:szCs w:val="28"/>
        </w:rPr>
        <w:t xml:space="preserve">、模块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ascii="仿宋" w:hAnsi="仿宋" w:eastAsia="仿宋" w:cs="仿宋"/>
          <w:sz w:val="28"/>
          <w:szCs w:val="28"/>
        </w:rPr>
        <w:t xml:space="preserve">、模块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ascii="仿宋" w:hAnsi="仿宋" w:eastAsia="仿宋" w:cs="仿宋"/>
          <w:sz w:val="28"/>
          <w:szCs w:val="28"/>
        </w:rPr>
        <w:t xml:space="preserve">、模块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ascii="仿宋" w:hAnsi="仿宋" w:eastAsia="仿宋" w:cs="仿宋"/>
          <w:sz w:val="28"/>
          <w:szCs w:val="28"/>
        </w:rPr>
        <w:t xml:space="preserve"> 的顺序计算排名顺序。</w:t>
      </w:r>
    </w:p>
    <w:p w14:paraId="59BC0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6" w:name="bookmark13"/>
      <w:bookmarkEnd w:id="6"/>
      <w:r>
        <w:rPr>
          <w:rFonts w:ascii="楷体" w:hAnsi="楷体" w:eastAsia="楷体" w:cs="楷体"/>
          <w:b/>
          <w:bCs/>
          <w:spacing w:val="1"/>
          <w:sz w:val="28"/>
          <w:szCs w:val="28"/>
        </w:rPr>
        <w:t>（</w:t>
      </w:r>
      <w:r>
        <w:rPr>
          <w:rFonts w:ascii="楷体" w:hAnsi="楷体" w:eastAsia="楷体" w:cs="楷体"/>
          <w:spacing w:val="-85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28"/>
          <w:szCs w:val="28"/>
        </w:rPr>
        <w:t>三）裁判员组成和分工</w:t>
      </w:r>
    </w:p>
    <w:p w14:paraId="3FFB47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裁判组由裁判长1名、2名裁判长助理及若干名裁判员组</w:t>
      </w:r>
      <w:r>
        <w:rPr>
          <w:rFonts w:ascii="仿宋" w:hAnsi="仿宋" w:eastAsia="仿宋" w:cs="仿宋"/>
          <w:spacing w:val="7"/>
          <w:sz w:val="28"/>
          <w:szCs w:val="28"/>
        </w:rPr>
        <w:t>成。本次竞赛裁判组组长（裁判长）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由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主办方</w:t>
      </w:r>
      <w:r>
        <w:rPr>
          <w:rFonts w:ascii="仿宋" w:hAnsi="仿宋" w:eastAsia="仿宋" w:cs="仿宋"/>
          <w:spacing w:val="6"/>
          <w:sz w:val="28"/>
          <w:szCs w:val="28"/>
        </w:rPr>
        <w:t>确</w:t>
      </w:r>
      <w:r>
        <w:rPr>
          <w:rFonts w:ascii="仿宋" w:hAnsi="仿宋" w:eastAsia="仿宋" w:cs="仿宋"/>
          <w:spacing w:val="9"/>
          <w:sz w:val="28"/>
          <w:szCs w:val="28"/>
        </w:rPr>
        <w:t>定，裁判长助理由裁判长推荐确定，每个参赛单位选派一名裁</w:t>
      </w:r>
      <w:r>
        <w:rPr>
          <w:rFonts w:ascii="仿宋" w:hAnsi="仿宋" w:eastAsia="仿宋" w:cs="仿宋"/>
          <w:spacing w:val="8"/>
          <w:sz w:val="28"/>
          <w:szCs w:val="28"/>
        </w:rPr>
        <w:t>判员，经组委会审核确定后组成裁判组。</w:t>
      </w:r>
    </w:p>
    <w:p w14:paraId="460141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6"/>
          <w:sz w:val="28"/>
          <w:szCs w:val="28"/>
        </w:rPr>
        <w:t>裁判组下设若干裁判小组。裁判长负责组织实施本项目比</w:t>
      </w:r>
      <w:r>
        <w:rPr>
          <w:rFonts w:ascii="仿宋" w:hAnsi="仿宋" w:eastAsia="仿宋" w:cs="仿宋"/>
          <w:spacing w:val="3"/>
          <w:sz w:val="28"/>
          <w:szCs w:val="28"/>
        </w:rPr>
        <w:t>赛、各参赛队裁判员分工、监督裁判员打分、开展技术点评</w:t>
      </w:r>
      <w:r>
        <w:rPr>
          <w:rFonts w:ascii="仿宋" w:hAnsi="仿宋" w:eastAsia="仿宋" w:cs="仿宋"/>
          <w:spacing w:val="2"/>
          <w:sz w:val="28"/>
          <w:szCs w:val="28"/>
        </w:rPr>
        <w:t>，本</w:t>
      </w:r>
      <w:r>
        <w:rPr>
          <w:rFonts w:ascii="仿宋" w:hAnsi="仿宋" w:eastAsia="仿宋" w:cs="仿宋"/>
          <w:spacing w:val="9"/>
          <w:sz w:val="28"/>
          <w:szCs w:val="28"/>
        </w:rPr>
        <w:t>项目的裁判必须严格按照裁判长安排完成执裁工作。裁</w:t>
      </w:r>
      <w:r>
        <w:rPr>
          <w:rFonts w:ascii="仿宋" w:hAnsi="仿宋" w:eastAsia="仿宋" w:cs="仿宋"/>
          <w:spacing w:val="8"/>
          <w:sz w:val="28"/>
          <w:szCs w:val="28"/>
        </w:rPr>
        <w:t>判员对</w:t>
      </w:r>
      <w:r>
        <w:rPr>
          <w:rFonts w:ascii="仿宋" w:hAnsi="仿宋" w:eastAsia="仿宋" w:cs="仿宋"/>
          <w:spacing w:val="2"/>
          <w:sz w:val="28"/>
          <w:szCs w:val="28"/>
        </w:rPr>
        <w:t>同一作品评分差不得高于3分，高于3分则由裁判长监督进行调分。裁判员按照公平工作原则和裁判组分工，承担比赛执裁和评</w:t>
      </w:r>
      <w:r>
        <w:rPr>
          <w:rFonts w:ascii="仿宋" w:hAnsi="仿宋" w:eastAsia="仿宋" w:cs="仿宋"/>
          <w:sz w:val="28"/>
          <w:szCs w:val="28"/>
        </w:rPr>
        <w:t>分工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作。</w:t>
      </w:r>
    </w:p>
    <w:p w14:paraId="68F33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24"/>
        <w:textAlignment w:val="baseline"/>
        <w:outlineLvl w:val="0"/>
        <w:rPr>
          <w:rFonts w:ascii="黑体" w:hAnsi="黑体" w:eastAsia="黑体" w:cs="黑体"/>
          <w:sz w:val="28"/>
          <w:szCs w:val="28"/>
        </w:rPr>
      </w:pPr>
      <w:bookmarkStart w:id="7" w:name="bookmark14"/>
      <w:bookmarkEnd w:id="7"/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五</w:t>
      </w:r>
      <w:r>
        <w:rPr>
          <w:rFonts w:ascii="黑体" w:hAnsi="黑体" w:eastAsia="黑体" w:cs="黑体"/>
          <w:spacing w:val="-3"/>
          <w:sz w:val="28"/>
          <w:szCs w:val="28"/>
        </w:rPr>
        <w:t>、竞赛相关设施设备</w:t>
      </w:r>
    </w:p>
    <w:p w14:paraId="587187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8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8" w:name="bookmark15"/>
      <w:bookmarkEnd w:id="8"/>
      <w:r>
        <w:rPr>
          <w:rFonts w:ascii="楷体" w:hAnsi="楷体" w:eastAsia="楷体" w:cs="楷体"/>
          <w:b/>
          <w:bCs/>
          <w:spacing w:val="-1"/>
          <w:sz w:val="28"/>
          <w:szCs w:val="28"/>
        </w:rPr>
        <w:t>（</w:t>
      </w:r>
      <w:r>
        <w:rPr>
          <w:rFonts w:ascii="楷体" w:hAnsi="楷体" w:eastAsia="楷体" w:cs="楷体"/>
          <w:spacing w:val="-77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8"/>
          <w:szCs w:val="28"/>
        </w:rPr>
        <w:t>一）竞赛设备工具</w:t>
      </w:r>
    </w:p>
    <w:p w14:paraId="7A7CAE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21" w:firstLine="628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竞赛设备由执委会统一提供，供选手使用。按照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pacing w:val="2"/>
          <w:sz w:val="28"/>
          <w:szCs w:val="28"/>
        </w:rPr>
        <w:t>个</w:t>
      </w:r>
      <w:r>
        <w:rPr>
          <w:rFonts w:ascii="仿宋" w:hAnsi="仿宋" w:eastAsia="仿宋" w:cs="仿宋"/>
          <w:spacing w:val="1"/>
          <w:sz w:val="28"/>
          <w:szCs w:val="28"/>
        </w:rPr>
        <w:t>竞赛工</w:t>
      </w:r>
      <w:r>
        <w:rPr>
          <w:rFonts w:ascii="仿宋" w:hAnsi="仿宋" w:eastAsia="仿宋" w:cs="仿宋"/>
          <w:spacing w:val="2"/>
          <w:sz w:val="28"/>
          <w:szCs w:val="28"/>
        </w:rPr>
        <w:t>位配置如下表。</w:t>
      </w:r>
    </w:p>
    <w:tbl>
      <w:tblPr>
        <w:tblStyle w:val="8"/>
        <w:tblW w:w="5809" w:type="dxa"/>
        <w:tblInd w:w="1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3062"/>
        <w:gridCol w:w="914"/>
        <w:gridCol w:w="917"/>
      </w:tblGrid>
      <w:tr w14:paraId="64938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16" w:type="dxa"/>
            <w:vAlign w:val="top"/>
          </w:tcPr>
          <w:p w14:paraId="4AD54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87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3062" w:type="dxa"/>
            <w:vAlign w:val="top"/>
          </w:tcPr>
          <w:p w14:paraId="6E4CD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66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914" w:type="dxa"/>
            <w:vAlign w:val="top"/>
          </w:tcPr>
          <w:p w14:paraId="55027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2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数量</w:t>
            </w:r>
          </w:p>
        </w:tc>
        <w:tc>
          <w:tcPr>
            <w:tcW w:w="917" w:type="dxa"/>
            <w:vAlign w:val="top"/>
          </w:tcPr>
          <w:p w14:paraId="6E223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9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2"/>
                <w:sz w:val="28"/>
                <w:szCs w:val="28"/>
              </w:rPr>
              <w:t>单位</w:t>
            </w:r>
          </w:p>
        </w:tc>
      </w:tr>
      <w:tr w14:paraId="4FFEA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6" w:type="dxa"/>
            <w:vAlign w:val="top"/>
          </w:tcPr>
          <w:p w14:paraId="11DE12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6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2" w:type="dxa"/>
            <w:vAlign w:val="top"/>
          </w:tcPr>
          <w:p w14:paraId="49D5F6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96"/>
              <w:textAlignment w:val="baseline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单星水池</w:t>
            </w:r>
          </w:p>
        </w:tc>
        <w:tc>
          <w:tcPr>
            <w:tcW w:w="914" w:type="dxa"/>
            <w:vAlign w:val="top"/>
          </w:tcPr>
          <w:p w14:paraId="3F78F7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7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position w:val="2"/>
                <w:sz w:val="28"/>
                <w:szCs w:val="28"/>
              </w:rPr>
              <w:t>12</w:t>
            </w:r>
          </w:p>
        </w:tc>
        <w:tc>
          <w:tcPr>
            <w:tcW w:w="917" w:type="dxa"/>
            <w:vAlign w:val="top"/>
          </w:tcPr>
          <w:p w14:paraId="57566E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6019B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6" w:type="dxa"/>
            <w:vAlign w:val="top"/>
          </w:tcPr>
          <w:p w14:paraId="41B06A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6" w:leftChars="0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3062" w:type="dxa"/>
            <w:vAlign w:val="top"/>
          </w:tcPr>
          <w:p w14:paraId="2AA19D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718"/>
              <w:textAlignment w:val="baseline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不锈钢操作台</w:t>
            </w:r>
          </w:p>
        </w:tc>
        <w:tc>
          <w:tcPr>
            <w:tcW w:w="914" w:type="dxa"/>
            <w:vAlign w:val="top"/>
          </w:tcPr>
          <w:p w14:paraId="721A56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6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17" w:type="dxa"/>
            <w:vAlign w:val="top"/>
          </w:tcPr>
          <w:p w14:paraId="12959C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</w:tr>
      <w:tr w14:paraId="57F18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6" w:type="dxa"/>
            <w:vAlign w:val="top"/>
          </w:tcPr>
          <w:p w14:paraId="20FD92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8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2" w:type="dxa"/>
            <w:vAlign w:val="top"/>
          </w:tcPr>
          <w:p w14:paraId="5BC446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70"/>
              <w:textAlignment w:val="baseline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电饼铛</w:t>
            </w:r>
          </w:p>
        </w:tc>
        <w:tc>
          <w:tcPr>
            <w:tcW w:w="914" w:type="dxa"/>
            <w:vAlign w:val="top"/>
          </w:tcPr>
          <w:p w14:paraId="1B9DFE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9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top"/>
          </w:tcPr>
          <w:p w14:paraId="36FB22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5BC7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1274C6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1" w:leftChars="0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4</w:t>
            </w:r>
          </w:p>
        </w:tc>
        <w:tc>
          <w:tcPr>
            <w:tcW w:w="3062" w:type="dxa"/>
            <w:vAlign w:val="top"/>
          </w:tcPr>
          <w:p w14:paraId="781338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06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台式电磁炉</w:t>
            </w:r>
          </w:p>
        </w:tc>
        <w:tc>
          <w:tcPr>
            <w:tcW w:w="914" w:type="dxa"/>
            <w:vAlign w:val="top"/>
          </w:tcPr>
          <w:p w14:paraId="1E83BD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7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917" w:type="dxa"/>
            <w:vAlign w:val="top"/>
          </w:tcPr>
          <w:p w14:paraId="3A90F6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</w:tr>
      <w:tr w14:paraId="2113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6" w:type="dxa"/>
            <w:vAlign w:val="top"/>
          </w:tcPr>
          <w:p w14:paraId="0D304A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8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  <w:vAlign w:val="top"/>
          </w:tcPr>
          <w:p w14:paraId="1ED51B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6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四门冷藏/冷冻冰箱</w:t>
            </w:r>
          </w:p>
        </w:tc>
        <w:tc>
          <w:tcPr>
            <w:tcW w:w="914" w:type="dxa"/>
            <w:vAlign w:val="top"/>
          </w:tcPr>
          <w:p w14:paraId="2B0F73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7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917" w:type="dxa"/>
            <w:vAlign w:val="top"/>
          </w:tcPr>
          <w:p w14:paraId="5371DD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</w:tr>
      <w:tr w14:paraId="5239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3BED74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5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2" w:type="dxa"/>
            <w:vAlign w:val="top"/>
          </w:tcPr>
          <w:p w14:paraId="48B4EB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68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蒸屉</w:t>
            </w:r>
          </w:p>
        </w:tc>
        <w:tc>
          <w:tcPr>
            <w:tcW w:w="914" w:type="dxa"/>
            <w:vAlign w:val="top"/>
          </w:tcPr>
          <w:p w14:paraId="3E6ED5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10</w:t>
            </w:r>
          </w:p>
        </w:tc>
        <w:tc>
          <w:tcPr>
            <w:tcW w:w="917" w:type="dxa"/>
            <w:vAlign w:val="top"/>
          </w:tcPr>
          <w:p w14:paraId="147C7A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39D5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29DE90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9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2" w:type="dxa"/>
            <w:vAlign w:val="top"/>
          </w:tcPr>
          <w:p w14:paraId="7F33F4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68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码兜</w:t>
            </w:r>
          </w:p>
        </w:tc>
        <w:tc>
          <w:tcPr>
            <w:tcW w:w="914" w:type="dxa"/>
            <w:vAlign w:val="top"/>
          </w:tcPr>
          <w:p w14:paraId="16237B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8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若干</w:t>
            </w:r>
          </w:p>
        </w:tc>
        <w:tc>
          <w:tcPr>
            <w:tcW w:w="917" w:type="dxa"/>
            <w:vAlign w:val="top"/>
          </w:tcPr>
          <w:p w14:paraId="7D4342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27094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30A473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4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2" w:type="dxa"/>
            <w:vAlign w:val="top"/>
          </w:tcPr>
          <w:p w14:paraId="4FAA95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77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平盘（提褶包）</w:t>
            </w:r>
          </w:p>
        </w:tc>
        <w:tc>
          <w:tcPr>
            <w:tcW w:w="914" w:type="dxa"/>
            <w:vAlign w:val="top"/>
          </w:tcPr>
          <w:p w14:paraId="2F46CE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2"/>
              <w:textAlignment w:val="baseline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20</w:t>
            </w:r>
          </w:p>
        </w:tc>
        <w:tc>
          <w:tcPr>
            <w:tcW w:w="917" w:type="dxa"/>
            <w:vAlign w:val="top"/>
          </w:tcPr>
          <w:p w14:paraId="28F1AA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4EE8D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628FA6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4" w:leftChars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62" w:type="dxa"/>
            <w:vAlign w:val="top"/>
          </w:tcPr>
          <w:p w14:paraId="0AEDB1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30"/>
              <w:textAlignment w:val="baseline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醒发箱</w:t>
            </w:r>
          </w:p>
        </w:tc>
        <w:tc>
          <w:tcPr>
            <w:tcW w:w="914" w:type="dxa"/>
            <w:vAlign w:val="top"/>
          </w:tcPr>
          <w:p w14:paraId="28EB31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9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 w14:paraId="0C21FA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65EF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228790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1" w:leftChars="0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10</w:t>
            </w:r>
          </w:p>
        </w:tc>
        <w:tc>
          <w:tcPr>
            <w:tcW w:w="3062" w:type="dxa"/>
            <w:vAlign w:val="top"/>
          </w:tcPr>
          <w:p w14:paraId="1E8C07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55"/>
              <w:textAlignment w:val="baseline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一次性手套</w:t>
            </w:r>
          </w:p>
        </w:tc>
        <w:tc>
          <w:tcPr>
            <w:tcW w:w="914" w:type="dxa"/>
            <w:vAlign w:val="top"/>
          </w:tcPr>
          <w:p w14:paraId="1A7395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7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917" w:type="dxa"/>
            <w:vAlign w:val="top"/>
          </w:tcPr>
          <w:p w14:paraId="652F5E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盒</w:t>
            </w:r>
          </w:p>
        </w:tc>
      </w:tr>
      <w:tr w14:paraId="5A80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1D295B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1" w:leftChars="0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position w:val="2"/>
                <w:sz w:val="28"/>
                <w:szCs w:val="28"/>
              </w:rPr>
              <w:t>11</w:t>
            </w:r>
          </w:p>
        </w:tc>
        <w:tc>
          <w:tcPr>
            <w:tcW w:w="3062" w:type="dxa"/>
            <w:vAlign w:val="top"/>
          </w:tcPr>
          <w:p w14:paraId="452580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67"/>
              <w:textAlignment w:val="baseline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品尝碟</w:t>
            </w:r>
          </w:p>
        </w:tc>
        <w:tc>
          <w:tcPr>
            <w:tcW w:w="914" w:type="dxa"/>
            <w:vAlign w:val="top"/>
          </w:tcPr>
          <w:p w14:paraId="2804FF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25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917" w:type="dxa"/>
            <w:vAlign w:val="top"/>
          </w:tcPr>
          <w:p w14:paraId="0E4946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  <w:tr w14:paraId="2B309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6" w:type="dxa"/>
            <w:vAlign w:val="top"/>
          </w:tcPr>
          <w:p w14:paraId="11FF9C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1" w:leftChars="0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position w:val="2"/>
                <w:sz w:val="28"/>
                <w:szCs w:val="28"/>
              </w:rPr>
              <w:t>12</w:t>
            </w:r>
          </w:p>
        </w:tc>
        <w:tc>
          <w:tcPr>
            <w:tcW w:w="3062" w:type="dxa"/>
            <w:vAlign w:val="top"/>
          </w:tcPr>
          <w:p w14:paraId="77D1E0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72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砧板</w:t>
            </w:r>
          </w:p>
        </w:tc>
        <w:tc>
          <w:tcPr>
            <w:tcW w:w="914" w:type="dxa"/>
            <w:vAlign w:val="top"/>
          </w:tcPr>
          <w:p w14:paraId="49F349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7" w:type="dxa"/>
            <w:vAlign w:val="top"/>
          </w:tcPr>
          <w:p w14:paraId="609885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</w:tr>
    </w:tbl>
    <w:p w14:paraId="33243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9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（二）竞赛材料</w:t>
      </w:r>
    </w:p>
    <w:p w14:paraId="139F5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8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竞赛材料由执委会统一提供，供选手使用。原料、调料配置</w:t>
      </w:r>
    </w:p>
    <w:p w14:paraId="36D5D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如下表。</w:t>
      </w:r>
    </w:p>
    <w:tbl>
      <w:tblPr>
        <w:tblStyle w:val="8"/>
        <w:tblW w:w="8345" w:type="dxa"/>
        <w:tblInd w:w="2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3099"/>
        <w:gridCol w:w="896"/>
        <w:gridCol w:w="1059"/>
        <w:gridCol w:w="2553"/>
      </w:tblGrid>
      <w:tr w14:paraId="5D02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8" w:type="dxa"/>
            <w:vAlign w:val="top"/>
          </w:tcPr>
          <w:p w14:paraId="3B555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7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099" w:type="dxa"/>
            <w:vAlign w:val="top"/>
          </w:tcPr>
          <w:p w14:paraId="3E515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04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原料名称</w:t>
            </w:r>
          </w:p>
        </w:tc>
        <w:tc>
          <w:tcPr>
            <w:tcW w:w="896" w:type="dxa"/>
            <w:vAlign w:val="top"/>
          </w:tcPr>
          <w:p w14:paraId="1650A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78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059" w:type="dxa"/>
            <w:vAlign w:val="top"/>
          </w:tcPr>
          <w:p w14:paraId="0699E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7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2553" w:type="dxa"/>
            <w:vAlign w:val="top"/>
          </w:tcPr>
          <w:p w14:paraId="02202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08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56DEE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38" w:type="dxa"/>
            <w:vAlign w:val="top"/>
          </w:tcPr>
          <w:p w14:paraId="13E972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25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3099" w:type="dxa"/>
            <w:vAlign w:val="top"/>
          </w:tcPr>
          <w:p w14:paraId="336175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2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盐</w:t>
            </w:r>
          </w:p>
        </w:tc>
        <w:tc>
          <w:tcPr>
            <w:tcW w:w="896" w:type="dxa"/>
            <w:vAlign w:val="top"/>
          </w:tcPr>
          <w:p w14:paraId="1F0666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top"/>
          </w:tcPr>
          <w:p w14:paraId="404ECA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6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Kg</w:t>
            </w:r>
          </w:p>
        </w:tc>
        <w:tc>
          <w:tcPr>
            <w:tcW w:w="2553" w:type="dxa"/>
            <w:vAlign w:val="top"/>
          </w:tcPr>
          <w:p w14:paraId="37DC3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E18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38" w:type="dxa"/>
            <w:vAlign w:val="top"/>
          </w:tcPr>
          <w:p w14:paraId="66C127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8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3099" w:type="dxa"/>
            <w:vAlign w:val="top"/>
          </w:tcPr>
          <w:p w14:paraId="470956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2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糖</w:t>
            </w:r>
          </w:p>
        </w:tc>
        <w:tc>
          <w:tcPr>
            <w:tcW w:w="896" w:type="dxa"/>
            <w:vAlign w:val="top"/>
          </w:tcPr>
          <w:p w14:paraId="76D6A4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8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top"/>
          </w:tcPr>
          <w:p w14:paraId="76A706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6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Kg</w:t>
            </w:r>
          </w:p>
        </w:tc>
        <w:tc>
          <w:tcPr>
            <w:tcW w:w="2553" w:type="dxa"/>
            <w:vAlign w:val="top"/>
          </w:tcPr>
          <w:p w14:paraId="54E8F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4DA67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38" w:type="dxa"/>
            <w:vAlign w:val="top"/>
          </w:tcPr>
          <w:p w14:paraId="49BA5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9" w:type="dxa"/>
            <w:vAlign w:val="top"/>
          </w:tcPr>
          <w:p w14:paraId="688CDA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6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鸡精</w:t>
            </w:r>
          </w:p>
        </w:tc>
        <w:tc>
          <w:tcPr>
            <w:tcW w:w="896" w:type="dxa"/>
            <w:vAlign w:val="top"/>
          </w:tcPr>
          <w:p w14:paraId="31F7E0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53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200</w:t>
            </w:r>
          </w:p>
        </w:tc>
        <w:tc>
          <w:tcPr>
            <w:tcW w:w="1059" w:type="dxa"/>
            <w:vAlign w:val="top"/>
          </w:tcPr>
          <w:p w14:paraId="328389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克</w:t>
            </w:r>
          </w:p>
        </w:tc>
        <w:tc>
          <w:tcPr>
            <w:tcW w:w="2553" w:type="dxa"/>
            <w:vAlign w:val="top"/>
          </w:tcPr>
          <w:p w14:paraId="601E9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30F99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38" w:type="dxa"/>
            <w:vAlign w:val="top"/>
          </w:tcPr>
          <w:p w14:paraId="508A0E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3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4</w:t>
            </w:r>
          </w:p>
        </w:tc>
        <w:tc>
          <w:tcPr>
            <w:tcW w:w="3099" w:type="dxa"/>
            <w:vAlign w:val="top"/>
          </w:tcPr>
          <w:p w14:paraId="23B1A7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303"/>
              <w:textAlignment w:val="baseline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生抽</w:t>
            </w:r>
          </w:p>
        </w:tc>
        <w:tc>
          <w:tcPr>
            <w:tcW w:w="896" w:type="dxa"/>
            <w:vAlign w:val="top"/>
          </w:tcPr>
          <w:p w14:paraId="7D639C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9" w:type="dxa"/>
            <w:vAlign w:val="top"/>
          </w:tcPr>
          <w:p w14:paraId="7FC6D5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瓶</w:t>
            </w:r>
          </w:p>
        </w:tc>
        <w:tc>
          <w:tcPr>
            <w:tcW w:w="2553" w:type="dxa"/>
            <w:vAlign w:val="top"/>
          </w:tcPr>
          <w:p w14:paraId="6342D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74E91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38" w:type="dxa"/>
            <w:vAlign w:val="top"/>
          </w:tcPr>
          <w:p w14:paraId="05445D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99" w:type="dxa"/>
            <w:vAlign w:val="top"/>
          </w:tcPr>
          <w:p w14:paraId="22457D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9"/>
              <w:textAlignment w:val="baseline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老抽</w:t>
            </w:r>
          </w:p>
        </w:tc>
        <w:tc>
          <w:tcPr>
            <w:tcW w:w="896" w:type="dxa"/>
            <w:vAlign w:val="top"/>
          </w:tcPr>
          <w:p w14:paraId="0B8417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9" w:type="dxa"/>
            <w:vAlign w:val="top"/>
          </w:tcPr>
          <w:p w14:paraId="755541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瓶</w:t>
            </w:r>
          </w:p>
        </w:tc>
        <w:tc>
          <w:tcPr>
            <w:tcW w:w="2553" w:type="dxa"/>
            <w:vAlign w:val="top"/>
          </w:tcPr>
          <w:p w14:paraId="026E6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0F93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206C79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99" w:type="dxa"/>
            <w:vAlign w:val="top"/>
          </w:tcPr>
          <w:p w14:paraId="109647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90"/>
              <w:textAlignment w:val="baseline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酵母</w:t>
            </w:r>
          </w:p>
        </w:tc>
        <w:tc>
          <w:tcPr>
            <w:tcW w:w="896" w:type="dxa"/>
            <w:vAlign w:val="top"/>
          </w:tcPr>
          <w:p w14:paraId="7390AF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8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top"/>
          </w:tcPr>
          <w:p w14:paraId="364753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袋</w:t>
            </w:r>
          </w:p>
        </w:tc>
        <w:tc>
          <w:tcPr>
            <w:tcW w:w="2553" w:type="dxa"/>
            <w:vAlign w:val="top"/>
          </w:tcPr>
          <w:p w14:paraId="47AB8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B4D7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0B737E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1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99" w:type="dxa"/>
            <w:vAlign w:val="top"/>
          </w:tcPr>
          <w:p w14:paraId="641A47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21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碱</w:t>
            </w:r>
          </w:p>
        </w:tc>
        <w:tc>
          <w:tcPr>
            <w:tcW w:w="896" w:type="dxa"/>
            <w:vAlign w:val="top"/>
          </w:tcPr>
          <w:p w14:paraId="647014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76"/>
              <w:textAlignment w:val="baseline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100</w:t>
            </w:r>
          </w:p>
        </w:tc>
        <w:tc>
          <w:tcPr>
            <w:tcW w:w="1059" w:type="dxa"/>
            <w:vAlign w:val="top"/>
          </w:tcPr>
          <w:p w14:paraId="651A16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克</w:t>
            </w:r>
          </w:p>
        </w:tc>
        <w:tc>
          <w:tcPr>
            <w:tcW w:w="2553" w:type="dxa"/>
            <w:vAlign w:val="top"/>
          </w:tcPr>
          <w:p w14:paraId="19167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64D5B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114EC6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99" w:type="dxa"/>
            <w:vAlign w:val="top"/>
          </w:tcPr>
          <w:p w14:paraId="789BA2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9"/>
              <w:textAlignment w:val="baseline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香油</w:t>
            </w:r>
          </w:p>
        </w:tc>
        <w:tc>
          <w:tcPr>
            <w:tcW w:w="896" w:type="dxa"/>
            <w:vAlign w:val="top"/>
          </w:tcPr>
          <w:p w14:paraId="5F76B1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top"/>
          </w:tcPr>
          <w:p w14:paraId="58A736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瓶</w:t>
            </w:r>
          </w:p>
        </w:tc>
        <w:tc>
          <w:tcPr>
            <w:tcW w:w="2553" w:type="dxa"/>
            <w:vAlign w:val="top"/>
          </w:tcPr>
          <w:p w14:paraId="48E0F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2295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35EEAC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99" w:type="dxa"/>
            <w:vAlign w:val="top"/>
          </w:tcPr>
          <w:p w14:paraId="1A379F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6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小葱</w:t>
            </w:r>
          </w:p>
        </w:tc>
        <w:tc>
          <w:tcPr>
            <w:tcW w:w="896" w:type="dxa"/>
            <w:vAlign w:val="top"/>
          </w:tcPr>
          <w:p w14:paraId="445727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56"/>
              <w:textAlignment w:val="baseline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500</w:t>
            </w:r>
          </w:p>
        </w:tc>
        <w:tc>
          <w:tcPr>
            <w:tcW w:w="1059" w:type="dxa"/>
            <w:vAlign w:val="top"/>
          </w:tcPr>
          <w:p w14:paraId="75D42A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克</w:t>
            </w:r>
          </w:p>
        </w:tc>
        <w:tc>
          <w:tcPr>
            <w:tcW w:w="2553" w:type="dxa"/>
            <w:vAlign w:val="top"/>
          </w:tcPr>
          <w:p w14:paraId="65C4A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38DC9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6206D8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10</w:t>
            </w:r>
          </w:p>
        </w:tc>
        <w:tc>
          <w:tcPr>
            <w:tcW w:w="3099" w:type="dxa"/>
            <w:vAlign w:val="top"/>
          </w:tcPr>
          <w:p w14:paraId="6767E5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68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桶装大豆油</w:t>
            </w:r>
          </w:p>
        </w:tc>
        <w:tc>
          <w:tcPr>
            <w:tcW w:w="896" w:type="dxa"/>
            <w:vAlign w:val="top"/>
          </w:tcPr>
          <w:p w14:paraId="401BDF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3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16"/>
                <w:sz w:val="28"/>
                <w:szCs w:val="28"/>
                <w:lang w:val="en-US" w:eastAsia="zh-CN"/>
              </w:rPr>
              <w:t>4</w:t>
            </w:r>
            <w:r>
              <w:rPr>
                <w:spacing w:val="-16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top"/>
          </w:tcPr>
          <w:p w14:paraId="728874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桶</w:t>
            </w:r>
          </w:p>
        </w:tc>
        <w:tc>
          <w:tcPr>
            <w:tcW w:w="2553" w:type="dxa"/>
            <w:vAlign w:val="top"/>
          </w:tcPr>
          <w:p w14:paraId="53FD3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325CC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72E619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position w:val="2"/>
                <w:sz w:val="28"/>
                <w:szCs w:val="28"/>
              </w:rPr>
              <w:t>11</w:t>
            </w:r>
          </w:p>
        </w:tc>
        <w:tc>
          <w:tcPr>
            <w:tcW w:w="3099" w:type="dxa"/>
            <w:vAlign w:val="top"/>
          </w:tcPr>
          <w:p w14:paraId="268422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48"/>
              <w:textAlignment w:val="baseline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起酥油</w:t>
            </w:r>
          </w:p>
        </w:tc>
        <w:tc>
          <w:tcPr>
            <w:tcW w:w="896" w:type="dxa"/>
            <w:vAlign w:val="top"/>
          </w:tcPr>
          <w:p w14:paraId="4E04DD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top"/>
          </w:tcPr>
          <w:p w14:paraId="27AD6D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桶</w:t>
            </w:r>
          </w:p>
        </w:tc>
        <w:tc>
          <w:tcPr>
            <w:tcW w:w="2553" w:type="dxa"/>
            <w:vAlign w:val="top"/>
          </w:tcPr>
          <w:p w14:paraId="5A5C6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4D1A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17A30E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position w:val="2"/>
                <w:sz w:val="28"/>
                <w:szCs w:val="28"/>
              </w:rPr>
              <w:t>12</w:t>
            </w:r>
          </w:p>
        </w:tc>
        <w:tc>
          <w:tcPr>
            <w:tcW w:w="3099" w:type="dxa"/>
            <w:vAlign w:val="top"/>
          </w:tcPr>
          <w:p w14:paraId="37B160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9"/>
              <w:textAlignment w:val="baseline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猪油</w:t>
            </w:r>
          </w:p>
        </w:tc>
        <w:tc>
          <w:tcPr>
            <w:tcW w:w="896" w:type="dxa"/>
            <w:vAlign w:val="top"/>
          </w:tcPr>
          <w:p w14:paraId="38C539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top"/>
          </w:tcPr>
          <w:p w14:paraId="581FFB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桶</w:t>
            </w:r>
          </w:p>
        </w:tc>
        <w:tc>
          <w:tcPr>
            <w:tcW w:w="2553" w:type="dxa"/>
            <w:vAlign w:val="top"/>
          </w:tcPr>
          <w:p w14:paraId="42471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026C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09E6B3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13</w:t>
            </w:r>
          </w:p>
        </w:tc>
        <w:tc>
          <w:tcPr>
            <w:tcW w:w="3099" w:type="dxa"/>
            <w:vAlign w:val="top"/>
          </w:tcPr>
          <w:p w14:paraId="6A869A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06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低筋面粉</w:t>
            </w:r>
          </w:p>
        </w:tc>
        <w:tc>
          <w:tcPr>
            <w:tcW w:w="896" w:type="dxa"/>
            <w:vAlign w:val="top"/>
          </w:tcPr>
          <w:p w14:paraId="3C242E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05"/>
              <w:textAlignment w:val="baseline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top"/>
          </w:tcPr>
          <w:p w14:paraId="5EDF61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袋</w:t>
            </w:r>
          </w:p>
        </w:tc>
        <w:tc>
          <w:tcPr>
            <w:tcW w:w="2553" w:type="dxa"/>
            <w:vAlign w:val="top"/>
          </w:tcPr>
          <w:p w14:paraId="26937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7351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277979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position w:val="2"/>
                <w:sz w:val="28"/>
                <w:szCs w:val="28"/>
              </w:rPr>
              <w:t>14</w:t>
            </w:r>
          </w:p>
        </w:tc>
        <w:tc>
          <w:tcPr>
            <w:tcW w:w="3099" w:type="dxa"/>
            <w:vAlign w:val="top"/>
          </w:tcPr>
          <w:p w14:paraId="7FB894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6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鸡蛋</w:t>
            </w:r>
          </w:p>
        </w:tc>
        <w:tc>
          <w:tcPr>
            <w:tcW w:w="896" w:type="dxa"/>
            <w:vAlign w:val="top"/>
          </w:tcPr>
          <w:p w14:paraId="50BF5D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56"/>
              <w:textAlignment w:val="baseline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500</w:t>
            </w:r>
          </w:p>
        </w:tc>
        <w:tc>
          <w:tcPr>
            <w:tcW w:w="1059" w:type="dxa"/>
            <w:vAlign w:val="top"/>
          </w:tcPr>
          <w:p w14:paraId="62940D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克</w:t>
            </w:r>
          </w:p>
        </w:tc>
        <w:tc>
          <w:tcPr>
            <w:tcW w:w="2553" w:type="dxa"/>
            <w:vAlign w:val="top"/>
          </w:tcPr>
          <w:p w14:paraId="7CDD1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1663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04C985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15</w:t>
            </w:r>
          </w:p>
        </w:tc>
        <w:tc>
          <w:tcPr>
            <w:tcW w:w="3099" w:type="dxa"/>
            <w:vAlign w:val="top"/>
          </w:tcPr>
          <w:p w14:paraId="7DDB1E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58"/>
              <w:textAlignment w:val="baseline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莲蓉馅</w:t>
            </w:r>
          </w:p>
        </w:tc>
        <w:tc>
          <w:tcPr>
            <w:tcW w:w="896" w:type="dxa"/>
            <w:vAlign w:val="top"/>
          </w:tcPr>
          <w:p w14:paraId="13175E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8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9" w:type="dxa"/>
            <w:vAlign w:val="top"/>
          </w:tcPr>
          <w:p w14:paraId="00E9E3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袋</w:t>
            </w:r>
          </w:p>
        </w:tc>
        <w:tc>
          <w:tcPr>
            <w:tcW w:w="2553" w:type="dxa"/>
            <w:vAlign w:val="top"/>
          </w:tcPr>
          <w:p w14:paraId="1DFB7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7E079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8" w:type="dxa"/>
            <w:vAlign w:val="top"/>
          </w:tcPr>
          <w:p w14:paraId="452000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61"/>
              <w:textAlignment w:val="baseline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16</w:t>
            </w:r>
          </w:p>
        </w:tc>
        <w:tc>
          <w:tcPr>
            <w:tcW w:w="3099" w:type="dxa"/>
            <w:vAlign w:val="top"/>
          </w:tcPr>
          <w:p w14:paraId="3AAF1C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49"/>
              <w:textAlignment w:val="baseline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猪肉末</w:t>
            </w:r>
          </w:p>
        </w:tc>
        <w:tc>
          <w:tcPr>
            <w:tcW w:w="896" w:type="dxa"/>
            <w:vAlign w:val="top"/>
          </w:tcPr>
          <w:p w14:paraId="3D2BA5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0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9" w:type="dxa"/>
            <w:vAlign w:val="top"/>
          </w:tcPr>
          <w:p w14:paraId="74E5FE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6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Kg</w:t>
            </w:r>
          </w:p>
        </w:tc>
        <w:tc>
          <w:tcPr>
            <w:tcW w:w="2553" w:type="dxa"/>
            <w:vAlign w:val="top"/>
          </w:tcPr>
          <w:p w14:paraId="3297F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</w:tbl>
    <w:p w14:paraId="3FD8D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z w:val="28"/>
          <w:szCs w:val="28"/>
        </w:rPr>
        <w:sectPr>
          <w:footerReference r:id="rId8" w:type="default"/>
          <w:pgSz w:w="11912" w:h="16841"/>
          <w:pgMar w:top="1431" w:right="1625" w:bottom="864" w:left="1543" w:header="0" w:footer="624" w:gutter="0"/>
          <w:cols w:space="720" w:num="1"/>
        </w:sectPr>
      </w:pPr>
    </w:p>
    <w:p w14:paraId="3608D8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9" w:name="bookmark27"/>
      <w:bookmarkEnd w:id="9"/>
      <w:r>
        <w:rPr>
          <w:rFonts w:ascii="楷体" w:hAnsi="楷体" w:eastAsia="楷体" w:cs="楷体"/>
          <w:b/>
          <w:bCs/>
          <w:spacing w:val="-16"/>
          <w:sz w:val="28"/>
          <w:szCs w:val="28"/>
        </w:rPr>
        <w:t>（三）选手自带物品</w:t>
      </w:r>
    </w:p>
    <w:p w14:paraId="63D7B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1.选手自带所用工具应符合参赛需求。</w:t>
      </w:r>
    </w:p>
    <w:p w14:paraId="0D560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2.各赛项调料必须使用赛会提供的调料，特殊调</w:t>
      </w:r>
      <w:r>
        <w:rPr>
          <w:rFonts w:ascii="仿宋" w:hAnsi="仿宋" w:eastAsia="仿宋" w:cs="仿宋"/>
          <w:spacing w:val="1"/>
          <w:sz w:val="28"/>
          <w:szCs w:val="28"/>
        </w:rPr>
        <w:t>料需提前报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请组委会批准。</w:t>
      </w:r>
    </w:p>
    <w:p w14:paraId="3946B5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6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3.选手需准备参赛服装、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口罩及相关个人所需防护用品。</w:t>
      </w:r>
    </w:p>
    <w:p w14:paraId="46E783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8"/>
        <w:textAlignment w:val="baseline"/>
        <w:outlineLvl w:val="0"/>
        <w:rPr>
          <w:rFonts w:ascii="黑体" w:hAnsi="黑体" w:eastAsia="黑体" w:cs="黑体"/>
          <w:sz w:val="28"/>
          <w:szCs w:val="28"/>
        </w:rPr>
      </w:pPr>
      <w:bookmarkStart w:id="10" w:name="bookmark18"/>
      <w:bookmarkEnd w:id="10"/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六</w:t>
      </w:r>
      <w:r>
        <w:rPr>
          <w:rFonts w:ascii="黑体" w:hAnsi="黑体" w:eastAsia="黑体" w:cs="黑体"/>
          <w:spacing w:val="-2"/>
          <w:sz w:val="28"/>
          <w:szCs w:val="28"/>
        </w:rPr>
        <w:t>、项目特别规定</w:t>
      </w:r>
    </w:p>
    <w:p w14:paraId="5930C6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0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11" w:name="bookmark19"/>
      <w:bookmarkEnd w:id="11"/>
      <w:r>
        <w:rPr>
          <w:rFonts w:ascii="楷体" w:hAnsi="楷体" w:eastAsia="楷体" w:cs="楷体"/>
          <w:b/>
          <w:bCs/>
          <w:spacing w:val="-13"/>
          <w:sz w:val="28"/>
          <w:szCs w:val="28"/>
        </w:rPr>
        <w:t>（一）赛前</w:t>
      </w:r>
    </w:p>
    <w:p w14:paraId="721905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8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1.检录：赛前30分钟，到指定检录口进行检录。</w:t>
      </w:r>
    </w:p>
    <w:p w14:paraId="20AD5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 w:right="91" w:firstLine="602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2.入场：检录完毕，每位选手可携带一位助手协助运</w:t>
      </w:r>
      <w:r>
        <w:rPr>
          <w:rFonts w:ascii="仿宋" w:hAnsi="仿宋" w:eastAsia="仿宋" w:cs="仿宋"/>
          <w:spacing w:val="-2"/>
          <w:sz w:val="28"/>
          <w:szCs w:val="28"/>
        </w:rPr>
        <w:t>送比赛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物品，按照选手编号到指定位置，助手不得在赛场停留，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比赛</w:t>
      </w:r>
      <w:r>
        <w:rPr>
          <w:rFonts w:ascii="仿宋" w:hAnsi="仿宋" w:eastAsia="仿宋" w:cs="仿宋"/>
          <w:spacing w:val="6"/>
          <w:sz w:val="28"/>
          <w:szCs w:val="28"/>
        </w:rPr>
        <w:t>正式开始前需离开赛场。</w:t>
      </w:r>
    </w:p>
    <w:p w14:paraId="0082DE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0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12" w:name="bookmark20"/>
      <w:bookmarkEnd w:id="12"/>
      <w:r>
        <w:rPr>
          <w:rFonts w:ascii="楷体" w:hAnsi="楷体" w:eastAsia="楷体" w:cs="楷体"/>
          <w:b/>
          <w:bCs/>
          <w:spacing w:val="-13"/>
          <w:sz w:val="28"/>
          <w:szCs w:val="28"/>
        </w:rPr>
        <w:t>（二）赛中</w:t>
      </w:r>
    </w:p>
    <w:p w14:paraId="48A0D8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 w:right="398" w:firstLine="616"/>
        <w:textAlignment w:val="baseline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1.</w:t>
      </w:r>
      <w:r>
        <w:rPr>
          <w:rFonts w:ascii="仿宋" w:hAnsi="仿宋" w:eastAsia="仿宋" w:cs="仿宋"/>
          <w:spacing w:val="-2"/>
          <w:sz w:val="28"/>
          <w:szCs w:val="28"/>
        </w:rPr>
        <w:t>比赛开始：裁判长统一告知选手比赛规则、时间和流程</w:t>
      </w:r>
      <w:r>
        <w:rPr>
          <w:rFonts w:ascii="仿宋" w:hAnsi="仿宋" w:eastAsia="仿宋" w:cs="仿宋"/>
          <w:spacing w:val="-1"/>
          <w:sz w:val="28"/>
          <w:szCs w:val="28"/>
        </w:rPr>
        <w:t>后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1"/>
          <w:sz w:val="28"/>
          <w:szCs w:val="28"/>
        </w:rPr>
        <w:t>宣布比赛正式开始并计时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120分钟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7B978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 w:right="398" w:firstLine="616"/>
        <w:textAlignment w:val="baseline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2.完成的作品自己放到指定评分区域。</w:t>
      </w:r>
    </w:p>
    <w:p w14:paraId="569919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0"/>
        <w:textAlignment w:val="baseline"/>
        <w:outlineLvl w:val="0"/>
        <w:rPr>
          <w:rFonts w:ascii="楷体" w:hAnsi="楷体" w:eastAsia="楷体" w:cs="楷体"/>
          <w:sz w:val="28"/>
          <w:szCs w:val="28"/>
        </w:rPr>
      </w:pPr>
      <w:bookmarkStart w:id="13" w:name="bookmark21"/>
      <w:bookmarkEnd w:id="13"/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（三）违规情形</w:t>
      </w:r>
    </w:p>
    <w:p w14:paraId="367A41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20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1.选手不得在比赛物品上作任何标记，否则每项扣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10</w:t>
      </w:r>
      <w:r>
        <w:rPr>
          <w:rFonts w:ascii="仿宋" w:hAnsi="仿宋" w:eastAsia="仿宋" w:cs="仿宋"/>
          <w:spacing w:val="-2"/>
          <w:sz w:val="28"/>
          <w:szCs w:val="28"/>
        </w:rPr>
        <w:t>分。</w:t>
      </w:r>
    </w:p>
    <w:p w14:paraId="1C450A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 w:right="88" w:firstLine="602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2.选手不得违规私带半成品制作指定作品，否则根据违纪情况扣分，甚至取消该项分数。</w:t>
      </w:r>
    </w:p>
    <w:p w14:paraId="0D6B1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24"/>
        <w:textAlignment w:val="baseline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3.选手不得私自挪用其他选手原料和产品，否则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取消分数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77738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" w:right="88" w:firstLine="6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4.选手不得使用有毒有害原料或食品添加剂，不得使用国家法律禁止的原料。否则取消此项分数。</w:t>
      </w:r>
    </w:p>
    <w:p w14:paraId="40680F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z w:val="28"/>
          <w:szCs w:val="28"/>
        </w:rPr>
        <w:sectPr>
          <w:footerReference r:id="rId9" w:type="default"/>
          <w:pgSz w:w="11912" w:h="16841"/>
          <w:pgMar w:top="1431" w:right="1633" w:bottom="864" w:left="1543" w:header="0" w:footer="624" w:gutter="0"/>
          <w:cols w:space="720" w:num="1"/>
        </w:sectPr>
      </w:pPr>
    </w:p>
    <w:p w14:paraId="05A618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9"/>
        <w:textAlignment w:val="baseline"/>
        <w:outlineLvl w:val="0"/>
        <w:rPr>
          <w:rFonts w:ascii="黑体" w:hAnsi="黑体" w:eastAsia="黑体" w:cs="黑体"/>
          <w:sz w:val="28"/>
          <w:szCs w:val="28"/>
        </w:rPr>
      </w:pPr>
      <w:bookmarkStart w:id="14" w:name="bookmark22"/>
      <w:bookmarkEnd w:id="14"/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七</w:t>
      </w:r>
      <w:r>
        <w:rPr>
          <w:rFonts w:ascii="黑体" w:hAnsi="黑体" w:eastAsia="黑体" w:cs="黑体"/>
          <w:spacing w:val="-1"/>
          <w:sz w:val="28"/>
          <w:szCs w:val="28"/>
        </w:rPr>
        <w:t>、健康、安全和环保要求</w:t>
      </w:r>
    </w:p>
    <w:p w14:paraId="0AEB6E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19" w:firstLine="596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为确保事故为零，需提升所有参赛队伍的职业健康及安全意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识:</w:t>
      </w:r>
    </w:p>
    <w:p w14:paraId="2E1D5F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" w:right="28" w:firstLine="616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1.按照相关安全规定、设备、工器具安全</w:t>
      </w:r>
      <w:r>
        <w:rPr>
          <w:rFonts w:ascii="仿宋" w:hAnsi="仿宋" w:eastAsia="仿宋" w:cs="仿宋"/>
          <w:spacing w:val="-2"/>
          <w:sz w:val="28"/>
          <w:szCs w:val="28"/>
        </w:rPr>
        <w:t>操作规程，穿戴并妥善存放、保养个人防护用品，在整个竞赛过程保持场地整洁、</w:t>
      </w:r>
      <w:r>
        <w:rPr>
          <w:rFonts w:ascii="仿宋" w:hAnsi="仿宋" w:eastAsia="仿宋" w:cs="仿宋"/>
          <w:spacing w:val="-1"/>
          <w:sz w:val="28"/>
          <w:szCs w:val="28"/>
        </w:rPr>
        <w:t>材料物件及工器具摆放整齐。</w:t>
      </w:r>
    </w:p>
    <w:p w14:paraId="62BCB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28" w:firstLine="598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2.竞赛过程选手严禁跑；严禁推拉桌子、椅子，如特殊需要</w:t>
      </w:r>
      <w:r>
        <w:rPr>
          <w:rFonts w:ascii="仿宋" w:hAnsi="仿宋" w:eastAsia="仿宋" w:cs="仿宋"/>
          <w:spacing w:val="-3"/>
          <w:sz w:val="28"/>
          <w:szCs w:val="28"/>
        </w:rPr>
        <w:t>可向裁判申请。</w:t>
      </w:r>
    </w:p>
    <w:p w14:paraId="4FD5A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" w:right="28" w:firstLine="61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3.竞赛过程若出现煤、气、水、电不安全事件发生，要立即</w:t>
      </w:r>
      <w:r>
        <w:rPr>
          <w:rFonts w:ascii="仿宋" w:hAnsi="仿宋" w:eastAsia="仿宋" w:cs="仿宋"/>
          <w:spacing w:val="-3"/>
          <w:sz w:val="28"/>
          <w:szCs w:val="28"/>
        </w:rPr>
        <w:t>报告裁判。</w:t>
      </w:r>
    </w:p>
    <w:p w14:paraId="6C192C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4.竞赛过程出现划伤、烫伤、烧伤、滑倒、跌伤、扭伤及其</w:t>
      </w:r>
      <w:r>
        <w:rPr>
          <w:rFonts w:ascii="仿宋" w:hAnsi="仿宋" w:eastAsia="仿宋" w:cs="仿宋"/>
          <w:sz w:val="28"/>
          <w:szCs w:val="28"/>
        </w:rPr>
        <w:t>他不可预测不安全情形，要立即报告裁判长，裁判长根据现场情况处理。</w:t>
      </w:r>
    </w:p>
    <w:p w14:paraId="6563B7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9"/>
        <w:textAlignment w:val="baseline"/>
        <w:outlineLvl w:val="0"/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八、</w:t>
      </w:r>
      <w:bookmarkStart w:id="18" w:name="_GoBack"/>
      <w:bookmarkEnd w:id="18"/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联系方式</w:t>
      </w:r>
    </w:p>
    <w:p w14:paraId="1EDE62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联系单位：莱芜技师学院</w:t>
      </w:r>
    </w:p>
    <w:p w14:paraId="204011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联系人：陈洁      联系电话：18663462823</w:t>
      </w:r>
    </w:p>
    <w:p w14:paraId="41C508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"mailto:1057308366@qq.com"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/>
        </w:rPr>
        <w:t>1057308366@qq.com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588977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报名截止时间：2026年6月10日</w:t>
      </w:r>
    </w:p>
    <w:p w14:paraId="4D0BB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/>
        <w:textAlignment w:val="baseline"/>
        <w:rPr>
          <w:rFonts w:hint="default" w:ascii="黑体" w:hAnsi="黑体" w:eastAsia="黑体" w:cs="黑体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具体事宜请扫码进群咨询</w:t>
      </w:r>
    </w:p>
    <w:p w14:paraId="60D2B4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1896110" cy="2380615"/>
            <wp:effectExtent l="0" t="0" r="8890" b="635"/>
            <wp:docPr id="1" name="图片 1" descr="6ca8a943dfa41f5e8ffa19dc559c4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a8a943dfa41f5e8ffa19dc559c4df8"/>
                    <pic:cNvPicPr>
                      <a:picLocks noChangeAspect="1"/>
                    </pic:cNvPicPr>
                  </pic:nvPicPr>
                  <pic:blipFill>
                    <a:blip r:embed="rId15"/>
                    <a:srcRect l="11132" t="16327" r="10201" b="27069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1EE17">
      <w:pPr>
        <w:overflowPunct w:val="0"/>
        <w:adjustRightInd w:val="0"/>
        <w:snapToGrid w:val="0"/>
        <w:spacing w:line="592" w:lineRule="exact"/>
        <w:ind w:left="560" w:hanging="560" w:hanging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E452391">
      <w:pP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br w:type="page"/>
      </w:r>
    </w:p>
    <w:p w14:paraId="1A51A6A9">
      <w:pPr>
        <w:overflowPunct w:val="0"/>
        <w:adjustRightInd w:val="0"/>
        <w:snapToGrid w:val="0"/>
        <w:spacing w:line="592" w:lineRule="exact"/>
        <w:ind w:left="560" w:hanging="560" w:hanging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：</w:t>
      </w:r>
    </w:p>
    <w:p w14:paraId="3BD069FC">
      <w:pPr>
        <w:overflowPunct w:val="0"/>
        <w:adjustRightInd w:val="0"/>
        <w:snapToGrid w:val="0"/>
        <w:spacing w:line="592" w:lineRule="exact"/>
        <w:ind w:left="560" w:hanging="560" w:hanging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</w:rPr>
        <w:t>2026年“技耀泉城”海右技能人才大赛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中式面点项目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选手报名表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056C2D9A">
      <w:pPr>
        <w:overflowPunct w:val="0"/>
        <w:adjustRightInd w:val="0"/>
        <w:snapToGrid w:val="0"/>
        <w:spacing w:line="592" w:lineRule="exact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2026年“技耀泉城”海右技能人才大赛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中式面点项目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参赛汇总表</w:t>
      </w:r>
    </w:p>
    <w:p w14:paraId="03A3683D">
      <w:pPr>
        <w:pStyle w:val="10"/>
        <w:spacing w:before="0" w:beforeLines="0" w:after="312" w:line="560" w:lineRule="exact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参赛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选手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自带设备清单及赛场环境要求确认信息</w:t>
      </w:r>
    </w:p>
    <w:p w14:paraId="5B368560">
      <w:pPr>
        <w:overflowPunct w:val="0"/>
        <w:adjustRightInd w:val="0"/>
        <w:snapToGrid w:val="0"/>
        <w:spacing w:line="592" w:lineRule="exact"/>
        <w:ind w:firstLine="843" w:firstLineChars="3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27C3BC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6D7A38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</w:pPr>
    </w:p>
    <w:p w14:paraId="09802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default" w:ascii="宋体" w:hAnsi="宋体" w:eastAsia="方正小标宋简体" w:cs="方正小标宋简体"/>
          <w:snapToGrid w:val="0"/>
          <w:color w:val="000000"/>
          <w:kern w:val="0"/>
          <w:sz w:val="28"/>
          <w:szCs w:val="28"/>
          <w:lang w:val="en-US" w:eastAsia="zh-CN"/>
        </w:rPr>
        <w:sectPr>
          <w:footerReference r:id="rId10" w:type="default"/>
          <w:pgSz w:w="11912" w:h="16841"/>
          <w:pgMar w:top="1431" w:right="1611" w:bottom="864" w:left="1537" w:header="0" w:footer="624" w:gutter="0"/>
          <w:cols w:space="720" w:num="1"/>
        </w:sectPr>
      </w:pPr>
    </w:p>
    <w:p w14:paraId="31730AC5">
      <w:pPr>
        <w:overflowPunct w:val="0"/>
        <w:adjustRightInd w:val="0"/>
        <w:snapToGrid w:val="0"/>
        <w:spacing w:line="592" w:lineRule="exact"/>
        <w:jc w:val="center"/>
        <w:rPr>
          <w:rFonts w:ascii="宋体" w:hAnsi="宋体" w:eastAsia="方正小标宋简体" w:cs="方正小标宋简体"/>
          <w:snapToGrid w:val="0"/>
          <w:color w:val="000000"/>
          <w:kern w:val="0"/>
          <w:sz w:val="32"/>
          <w:szCs w:val="32"/>
        </w:rPr>
      </w:pPr>
      <w:bookmarkStart w:id="15" w:name="bookmark28"/>
      <w:bookmarkEnd w:id="15"/>
      <w:bookmarkStart w:id="16" w:name="bookmark17"/>
      <w:bookmarkEnd w:id="16"/>
      <w:bookmarkStart w:id="17" w:name="bookmark16"/>
      <w:bookmarkEnd w:id="17"/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32"/>
          <w:szCs w:val="32"/>
        </w:rPr>
        <w:t>2026年“技耀泉城”</w:t>
      </w:r>
    </w:p>
    <w:p w14:paraId="421D659F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32"/>
          <w:szCs w:val="32"/>
        </w:rPr>
        <w:t>海右技能人才大赛</w:t>
      </w: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/>
        </w:rPr>
        <w:t>中式面点项目</w:t>
      </w:r>
      <w:r>
        <w:rPr>
          <w:rFonts w:hint="eastAsia"/>
          <w:b/>
          <w:sz w:val="32"/>
          <w:szCs w:val="32"/>
        </w:rPr>
        <w:t>选手报名表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33"/>
        <w:gridCol w:w="142"/>
        <w:gridCol w:w="425"/>
        <w:gridCol w:w="424"/>
        <w:gridCol w:w="426"/>
        <w:gridCol w:w="567"/>
        <w:gridCol w:w="566"/>
        <w:gridCol w:w="142"/>
        <w:gridCol w:w="567"/>
        <w:gridCol w:w="166"/>
        <w:gridCol w:w="966"/>
        <w:gridCol w:w="1566"/>
      </w:tblGrid>
      <w:tr w14:paraId="2CF1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23" w:type="dxa"/>
            <w:vAlign w:val="center"/>
          </w:tcPr>
          <w:p w14:paraId="7D48EF02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3" w:type="dxa"/>
            <w:vAlign w:val="center"/>
          </w:tcPr>
          <w:p w14:paraId="4727680E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38514D48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807A969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6CCD7F">
            <w:pPr>
              <w:spacing w:line="36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2" w:type="dxa"/>
            <w:gridSpan w:val="2"/>
            <w:vAlign w:val="center"/>
          </w:tcPr>
          <w:p w14:paraId="1EE176C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61F9D96C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0D70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23" w:type="dxa"/>
            <w:vAlign w:val="center"/>
          </w:tcPr>
          <w:p w14:paraId="701BFE4D">
            <w:pPr>
              <w:spacing w:line="360" w:lineRule="auto"/>
              <w:jc w:val="center"/>
            </w:pPr>
            <w:r>
              <w:rPr>
                <w:rFonts w:hint="eastAsia"/>
              </w:rPr>
              <w:t>参赛项目</w:t>
            </w:r>
          </w:p>
        </w:tc>
        <w:tc>
          <w:tcPr>
            <w:tcW w:w="1275" w:type="dxa"/>
            <w:gridSpan w:val="2"/>
            <w:vAlign w:val="center"/>
          </w:tcPr>
          <w:p w14:paraId="27C7D8B4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B2C83F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14:paraId="0C3916B8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4299B648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66" w:type="dxa"/>
            <w:vAlign w:val="center"/>
          </w:tcPr>
          <w:p w14:paraId="664F15D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6AA42A8C">
            <w:pPr>
              <w:spacing w:line="360" w:lineRule="auto"/>
              <w:jc w:val="center"/>
            </w:pPr>
          </w:p>
        </w:tc>
      </w:tr>
      <w:tr w14:paraId="5BD1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 w14:paraId="2F2C5E5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  <w:p w14:paraId="7AAB0610">
            <w:pPr>
              <w:spacing w:line="360" w:lineRule="auto"/>
              <w:jc w:val="center"/>
            </w:pPr>
            <w:r>
              <w:rPr>
                <w:rFonts w:hint="eastAsia"/>
              </w:rPr>
              <w:t>（学生选手）</w:t>
            </w:r>
          </w:p>
        </w:tc>
        <w:tc>
          <w:tcPr>
            <w:tcW w:w="3117" w:type="dxa"/>
            <w:gridSpan w:val="6"/>
            <w:vAlign w:val="center"/>
          </w:tcPr>
          <w:p w14:paraId="6C7E0C35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41" w:type="dxa"/>
            <w:gridSpan w:val="4"/>
            <w:vAlign w:val="center"/>
          </w:tcPr>
          <w:p w14:paraId="01CEA4C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  <w:p w14:paraId="22EE0123">
            <w:pPr>
              <w:spacing w:line="360" w:lineRule="auto"/>
              <w:jc w:val="center"/>
            </w:pPr>
            <w:r>
              <w:rPr>
                <w:rFonts w:hint="eastAsia"/>
              </w:rPr>
              <w:t>（学生选手）</w:t>
            </w:r>
          </w:p>
        </w:tc>
        <w:tc>
          <w:tcPr>
            <w:tcW w:w="2532" w:type="dxa"/>
            <w:gridSpan w:val="2"/>
            <w:vAlign w:val="center"/>
          </w:tcPr>
          <w:p w14:paraId="3731FA47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219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3" w:type="dxa"/>
            <w:vAlign w:val="center"/>
          </w:tcPr>
          <w:p w14:paraId="76C8D6FD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7" w:type="dxa"/>
            <w:gridSpan w:val="6"/>
            <w:vAlign w:val="center"/>
          </w:tcPr>
          <w:p w14:paraId="31D1BED5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41" w:type="dxa"/>
            <w:gridSpan w:val="4"/>
            <w:vAlign w:val="center"/>
          </w:tcPr>
          <w:p w14:paraId="437347F2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学籍号</w:t>
            </w:r>
          </w:p>
        </w:tc>
        <w:tc>
          <w:tcPr>
            <w:tcW w:w="2532" w:type="dxa"/>
            <w:gridSpan w:val="2"/>
            <w:vAlign w:val="center"/>
          </w:tcPr>
          <w:p w14:paraId="13C6806C">
            <w:p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0FA6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23" w:type="dxa"/>
            <w:vAlign w:val="center"/>
          </w:tcPr>
          <w:p w14:paraId="77AA87A1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0" w:type="dxa"/>
            <w:gridSpan w:val="3"/>
            <w:vAlign w:val="center"/>
          </w:tcPr>
          <w:p w14:paraId="5B682D70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0375AF2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3" w:type="dxa"/>
            <w:gridSpan w:val="6"/>
            <w:vAlign w:val="center"/>
          </w:tcPr>
          <w:p w14:paraId="5D84406B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C8D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23" w:type="dxa"/>
            <w:vAlign w:val="center"/>
          </w:tcPr>
          <w:p w14:paraId="44336DE1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1700" w:type="dxa"/>
            <w:gridSpan w:val="3"/>
            <w:vAlign w:val="center"/>
          </w:tcPr>
          <w:p w14:paraId="11612ADD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DEEE52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 w14:paraId="0D229199">
            <w:pPr>
              <w:spacing w:line="360" w:lineRule="auto"/>
              <w:jc w:val="center"/>
            </w:pPr>
            <w:r>
              <w:rPr>
                <w:rFonts w:hint="eastAsia"/>
              </w:rPr>
              <w:t>（每</w:t>
            </w:r>
            <w:r>
              <w:rPr>
                <w:rFonts w:hint="eastAsia"/>
                <w:lang w:val="en-US" w:eastAsia="zh-CN"/>
              </w:rPr>
              <w:t>人</w:t>
            </w:r>
            <w:r>
              <w:rPr>
                <w:rFonts w:hint="eastAsia"/>
              </w:rPr>
              <w:t>限报1人）</w:t>
            </w:r>
          </w:p>
        </w:tc>
        <w:tc>
          <w:tcPr>
            <w:tcW w:w="3265" w:type="dxa"/>
            <w:gridSpan w:val="4"/>
            <w:vAlign w:val="center"/>
          </w:tcPr>
          <w:p w14:paraId="7ED57278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76D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523" w:type="dxa"/>
            <w:vAlign w:val="center"/>
          </w:tcPr>
          <w:p w14:paraId="26AE6247">
            <w:pPr>
              <w:spacing w:line="360" w:lineRule="auto"/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7090" w:type="dxa"/>
            <w:gridSpan w:val="12"/>
          </w:tcPr>
          <w:p w14:paraId="72F6583A">
            <w:pPr>
              <w:spacing w:line="360" w:lineRule="auto"/>
              <w:rPr>
                <w:rFonts w:hint="eastAsia"/>
              </w:rPr>
            </w:pPr>
          </w:p>
          <w:p w14:paraId="213D9A2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经审核，以上信息均真实有效</w:t>
            </w:r>
          </w:p>
          <w:p w14:paraId="400B3B21">
            <w:pPr>
              <w:spacing w:line="360" w:lineRule="auto"/>
              <w:rPr>
                <w:rFonts w:hint="eastAsia"/>
              </w:rPr>
            </w:pPr>
          </w:p>
          <w:p w14:paraId="59B37811">
            <w:pPr>
              <w:spacing w:line="360" w:lineRule="auto"/>
              <w:rPr>
                <w:rFonts w:hint="eastAsia"/>
              </w:rPr>
            </w:pPr>
          </w:p>
          <w:p w14:paraId="625D89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（盖章）</w:t>
            </w:r>
          </w:p>
          <w:p w14:paraId="0E3FB199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  <w:tr w14:paraId="108B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523" w:type="dxa"/>
            <w:vAlign w:val="center"/>
          </w:tcPr>
          <w:p w14:paraId="2C7B01F9">
            <w:pPr>
              <w:spacing w:line="360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学籍证明</w:t>
            </w:r>
          </w:p>
          <w:p w14:paraId="0DDDA0B3"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  <w:p w14:paraId="6CCFF122">
            <w:pPr>
              <w:spacing w:line="360" w:lineRule="auto"/>
              <w:jc w:val="center"/>
            </w:pPr>
          </w:p>
        </w:tc>
        <w:tc>
          <w:tcPr>
            <w:tcW w:w="7090" w:type="dxa"/>
            <w:gridSpan w:val="12"/>
            <w:vAlign w:val="center"/>
          </w:tcPr>
          <w:p w14:paraId="3C48520F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可另附页</w:t>
            </w:r>
          </w:p>
          <w:p w14:paraId="482FC8A2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</w:p>
          <w:p w14:paraId="525027F5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</w:tbl>
    <w:p w14:paraId="2A274428">
      <w:pPr>
        <w:rPr>
          <w:rFonts w:hint="eastAsia" w:eastAsiaTheme="minorEastAsia"/>
          <w:lang w:eastAsia="zh-CN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br w:type="page"/>
      </w:r>
    </w:p>
    <w:p w14:paraId="41FB3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</w:p>
    <w:p w14:paraId="13041679">
      <w:pPr>
        <w:overflowPunct w:val="0"/>
        <w:adjustRightInd w:val="0"/>
        <w:snapToGrid w:val="0"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2026年“技耀泉城”海右技能人才大赛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中式面点项目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参赛汇总表</w:t>
      </w:r>
    </w:p>
    <w:p w14:paraId="2C4377CE">
      <w:pPr>
        <w:widowControl/>
        <w:spacing w:line="460" w:lineRule="exact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参赛单位：（盖章）                     </w:t>
      </w:r>
    </w:p>
    <w:tbl>
      <w:tblPr>
        <w:tblStyle w:val="4"/>
        <w:tblW w:w="142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91"/>
        <w:gridCol w:w="826"/>
        <w:gridCol w:w="1929"/>
        <w:gridCol w:w="2528"/>
        <w:gridCol w:w="1808"/>
        <w:gridCol w:w="2157"/>
        <w:gridCol w:w="1455"/>
        <w:gridCol w:w="1385"/>
      </w:tblGrid>
      <w:tr w14:paraId="2CA9A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862" w:type="dxa"/>
            <w:vAlign w:val="center"/>
          </w:tcPr>
          <w:p w14:paraId="386B671C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1" w:type="dxa"/>
            <w:vAlign w:val="center"/>
          </w:tcPr>
          <w:p w14:paraId="3ADFC0D3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6" w:type="dxa"/>
            <w:vAlign w:val="center"/>
          </w:tcPr>
          <w:p w14:paraId="4ADD7E8D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29" w:type="dxa"/>
            <w:vAlign w:val="center"/>
          </w:tcPr>
          <w:p w14:paraId="33937820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528" w:type="dxa"/>
            <w:vAlign w:val="center"/>
          </w:tcPr>
          <w:p w14:paraId="20331697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808" w:type="dxa"/>
            <w:vAlign w:val="center"/>
          </w:tcPr>
          <w:p w14:paraId="2F387DE3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24"/>
                <w:szCs w:val="24"/>
              </w:rPr>
              <w:t>参赛项目</w:t>
            </w:r>
          </w:p>
        </w:tc>
        <w:tc>
          <w:tcPr>
            <w:tcW w:w="2157" w:type="dxa"/>
            <w:vAlign w:val="center"/>
          </w:tcPr>
          <w:p w14:paraId="1934F5C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人员类别</w:t>
            </w:r>
          </w:p>
          <w:p w14:paraId="5E39EF91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（选手/教练/裁判）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3F98B8D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6C8440D5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备注</w:t>
            </w:r>
          </w:p>
        </w:tc>
      </w:tr>
      <w:tr w14:paraId="0158C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1E8E27E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0BB062D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5151611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30A0245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5A6951E5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CD47BB6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6204577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2C7D0E9B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160BF027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9B2D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394CFB8D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1730C87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3251541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616B8B69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336B321A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7645FFE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5B859EE0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5641410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0C60B1BF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89C4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7A9DAD4D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E6769CB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8A42FC4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42186860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4AC4A443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2BAD28E8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316FA0D0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BE4014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5DC1B171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7B32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4FDC9268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ADD080F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D35FAF8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5329E513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DE6BF3D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52DE7FB7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709FDF40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D443BA9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3269C358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A94E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5DB318A6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804F585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15F905F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0357B9AB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7E2BFC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542D41A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1FC79A01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4F6B4B8C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2DD79BB3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A4EF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4491DF98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3A75A3B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AC9659E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72EDBF7F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7F8780F0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E10D4DF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2BBD948C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2A28DFF6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64F33AC8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AC04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vAlign w:val="center"/>
          </w:tcPr>
          <w:p w14:paraId="410C230A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E12074C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5F20507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227DC66B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14:paraId="01FA00D5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7B8F582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1D6B99BC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2F9DD3EB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0BD219C5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760C271B">
      <w:pPr>
        <w:spacing w:line="34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ab/>
      </w:r>
    </w:p>
    <w:p w14:paraId="7FB52F59">
      <w:pPr>
        <w:spacing w:line="340" w:lineRule="exact"/>
        <w:rPr>
          <w:rFonts w:hint="eastAsia" w:ascii="宋体" w:hAnsi="宋体" w:cs="宋体"/>
          <w:color w:val="auto"/>
          <w:sz w:val="28"/>
          <w:szCs w:val="28"/>
        </w:rPr>
        <w:sectPr>
          <w:footerReference r:id="rId12" w:type="default"/>
          <w:pgSz w:w="16838" w:h="11906" w:orient="landscape"/>
          <w:pgMar w:top="1531" w:right="1361" w:bottom="1531" w:left="1361" w:header="851" w:footer="1304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领队：                       联系电话：          </w:t>
      </w:r>
    </w:p>
    <w:p w14:paraId="58CDB8BB">
      <w:pPr>
        <w:pStyle w:val="10"/>
        <w:spacing w:before="0" w:beforeLines="0" w:after="312"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b/>
          <w:bCs/>
        </w:rPr>
        <w:t>参赛</w:t>
      </w:r>
      <w:r>
        <w:rPr>
          <w:rFonts w:hint="eastAsia"/>
          <w:b/>
          <w:bCs/>
          <w:lang w:val="en-US" w:eastAsia="zh-CN"/>
        </w:rPr>
        <w:t>选手</w:t>
      </w:r>
      <w:r>
        <w:rPr>
          <w:b/>
          <w:bCs/>
        </w:rPr>
        <w:t>自带设备清单及赛场环境要求确认信息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72"/>
        <w:gridCol w:w="1098"/>
        <w:gridCol w:w="229"/>
        <w:gridCol w:w="929"/>
        <w:gridCol w:w="556"/>
        <w:gridCol w:w="321"/>
        <w:gridCol w:w="1052"/>
        <w:gridCol w:w="1441"/>
      </w:tblGrid>
      <w:tr w14:paraId="7054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E6A2C7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参赛学校</w:t>
            </w:r>
          </w:p>
        </w:tc>
        <w:tc>
          <w:tcPr>
            <w:tcW w:w="6798" w:type="dxa"/>
            <w:gridSpan w:val="8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315333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277A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168E14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798" w:type="dxa"/>
            <w:gridSpan w:val="8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D3DF01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3054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D550BB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比赛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499" w:type="dxa"/>
            <w:gridSpan w:val="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9030CE">
            <w:pPr>
              <w:topLinePunct/>
              <w:adjustRightInd w:val="0"/>
              <w:snapToGrid w:val="0"/>
              <w:spacing w:line="240" w:lineRule="atLeas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1D17B2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814" w:type="dxa"/>
            <w:gridSpan w:val="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D1A408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 w14:paraId="40FE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1795806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自带设备</w:t>
            </w: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71AF3B5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179DE643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3361BA9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主要技术参数</w:t>
            </w: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46C77EEB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台套数</w:t>
            </w: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106BB9D0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设备厂商</w:t>
            </w: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419D9ED0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0AAF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52410D0B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设备</w:t>
            </w: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333D8193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10BA92D0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050A2123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5D10488A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44F09B12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73CB627D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9C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13B9A7E1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工具</w:t>
            </w: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68A45E4F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401AE019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02DAC1F2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7AE335C8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775D1976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7F68DDB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918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5E9F98D5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原料</w:t>
            </w: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58871B65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289AA391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7C11E73D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68239A66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25E46E12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6364B0FB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8F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657374C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6CAEF59B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5C3AC120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3F7403C8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52C73B61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2383DF67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097DC55A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3F5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3375FB41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65459A41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54264940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010E2990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598828F3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457446E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5D74E5E8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409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58F603FB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tcMar>
              <w:left w:w="57" w:type="dxa"/>
              <w:right w:w="57" w:type="dxa"/>
            </w:tcMar>
            <w:vAlign w:val="center"/>
          </w:tcPr>
          <w:p w14:paraId="183F2ED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15B61CEF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left w:w="57" w:type="dxa"/>
              <w:right w:w="57" w:type="dxa"/>
            </w:tcMar>
            <w:vAlign w:val="center"/>
          </w:tcPr>
          <w:p w14:paraId="5DD5B3B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Mar>
              <w:left w:w="57" w:type="dxa"/>
              <w:right w:w="57" w:type="dxa"/>
            </w:tcMar>
            <w:vAlign w:val="center"/>
          </w:tcPr>
          <w:p w14:paraId="48215BB2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tcMar>
              <w:left w:w="57" w:type="dxa"/>
              <w:right w:w="57" w:type="dxa"/>
            </w:tcMar>
            <w:vAlign w:val="center"/>
          </w:tcPr>
          <w:p w14:paraId="4C546C2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1" w:type="dxa"/>
            <w:tcMar>
              <w:left w:w="57" w:type="dxa"/>
              <w:right w:w="57" w:type="dxa"/>
            </w:tcMar>
            <w:vAlign w:val="center"/>
          </w:tcPr>
          <w:p w14:paraId="4FEA74DE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72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7637EE5F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技术支持</w:t>
            </w:r>
          </w:p>
        </w:tc>
        <w:tc>
          <w:tcPr>
            <w:tcW w:w="6798" w:type="dxa"/>
            <w:gridSpan w:val="8"/>
            <w:tcMar>
              <w:left w:w="57" w:type="dxa"/>
              <w:right w:w="57" w:type="dxa"/>
            </w:tcMar>
            <w:vAlign w:val="center"/>
          </w:tcPr>
          <w:p w14:paraId="75FD14B5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（情况概述包括设备技术保障、安全操作要求等）</w:t>
            </w:r>
          </w:p>
        </w:tc>
      </w:tr>
      <w:tr w14:paraId="27F7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537" w:type="dxa"/>
            <w:tcMar>
              <w:top w:w="113" w:type="dxa"/>
              <w:left w:w="57" w:type="dxa"/>
              <w:right w:w="57" w:type="dxa"/>
            </w:tcMar>
            <w:vAlign w:val="center"/>
          </w:tcPr>
          <w:p w14:paraId="5F86CE13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场地及环境要求</w:t>
            </w:r>
          </w:p>
        </w:tc>
        <w:tc>
          <w:tcPr>
            <w:tcW w:w="6798" w:type="dxa"/>
            <w:gridSpan w:val="8"/>
            <w:tcMar>
              <w:top w:w="113" w:type="dxa"/>
              <w:left w:w="57" w:type="dxa"/>
              <w:right w:w="57" w:type="dxa"/>
            </w:tcMar>
          </w:tcPr>
          <w:p w14:paraId="19DBB5F9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（场地、承重、水、气、电、网等）</w:t>
            </w:r>
          </w:p>
          <w:p w14:paraId="34DC8DCF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6712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37" w:type="dxa"/>
            <w:tcMar>
              <w:left w:w="57" w:type="dxa"/>
              <w:right w:w="57" w:type="dxa"/>
            </w:tcMar>
            <w:vAlign w:val="center"/>
          </w:tcPr>
          <w:p w14:paraId="51BC614C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其他要求</w:t>
            </w:r>
          </w:p>
        </w:tc>
        <w:tc>
          <w:tcPr>
            <w:tcW w:w="6798" w:type="dxa"/>
            <w:gridSpan w:val="8"/>
            <w:tcMar>
              <w:left w:w="57" w:type="dxa"/>
              <w:right w:w="57" w:type="dxa"/>
            </w:tcMar>
          </w:tcPr>
          <w:p w14:paraId="3FE630A8">
            <w:pPr>
              <w:topLinePunct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29CAE88">
      <w:pPr>
        <w:spacing w:before="143" w:line="272" w:lineRule="auto"/>
        <w:ind w:right="6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13" w:type="default"/>
      <w:pgSz w:w="11910" w:h="16840"/>
      <w:pgMar w:top="1431" w:right="1742" w:bottom="878" w:left="1509" w:header="0" w:footer="6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4887E">
    <w:pPr>
      <w:spacing w:line="174" w:lineRule="auto"/>
      <w:ind w:left="4093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E423">
    <w:pPr>
      <w:spacing w:line="174" w:lineRule="auto"/>
      <w:ind w:left="437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5854">
    <w:pPr>
      <w:pStyle w:val="2"/>
      <w:spacing w:line="184" w:lineRule="auto"/>
      <w:ind w:left="4373"/>
      <w:rPr>
        <w:sz w:val="18"/>
        <w:szCs w:val="18"/>
      </w:rPr>
    </w:pPr>
    <w:r>
      <w:rPr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1838">
    <w:pPr>
      <w:pStyle w:val="2"/>
      <w:spacing w:line="229" w:lineRule="exact"/>
      <w:ind w:left="4370"/>
      <w:rPr>
        <w:sz w:val="18"/>
        <w:szCs w:val="18"/>
      </w:rPr>
    </w:pPr>
    <w:r>
      <w:rPr>
        <w:position w:val="1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6FE4">
    <w:pPr>
      <w:pStyle w:val="2"/>
      <w:spacing w:line="229" w:lineRule="exact"/>
      <w:ind w:left="4370"/>
      <w:rPr>
        <w:sz w:val="18"/>
        <w:szCs w:val="18"/>
      </w:rPr>
    </w:pPr>
    <w:r>
      <w:rPr>
        <w:position w:val="1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7076E">
    <w:pPr>
      <w:pStyle w:val="2"/>
      <w:spacing w:line="229" w:lineRule="exact"/>
      <w:ind w:left="4375"/>
      <w:rPr>
        <w:sz w:val="18"/>
        <w:szCs w:val="18"/>
      </w:rPr>
    </w:pPr>
    <w:r>
      <w:rPr>
        <w:position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EFF66">
    <w:pPr>
      <w:pStyle w:val="2"/>
      <w:spacing w:line="229" w:lineRule="exact"/>
      <w:ind w:left="4370"/>
      <w:rPr>
        <w:sz w:val="18"/>
        <w:szCs w:val="18"/>
      </w:rPr>
    </w:pPr>
    <w:r>
      <w:rPr>
        <w:position w:val="1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127F2">
    <w:pPr>
      <w:pStyle w:val="3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8D75F">
    <w:pPr>
      <w:pStyle w:val="2"/>
      <w:spacing w:line="221" w:lineRule="exact"/>
      <w:ind w:left="4370"/>
      <w:rPr>
        <w:sz w:val="17"/>
        <w:szCs w:val="17"/>
      </w:rPr>
    </w:pPr>
    <w:r>
      <w:rPr>
        <w:position w:val="1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A4221"/>
    <w:rsid w:val="0236598D"/>
    <w:rsid w:val="04FC43EA"/>
    <w:rsid w:val="06BB2083"/>
    <w:rsid w:val="07A76BAC"/>
    <w:rsid w:val="07D5064D"/>
    <w:rsid w:val="09690DCB"/>
    <w:rsid w:val="0BD66B78"/>
    <w:rsid w:val="0D35493D"/>
    <w:rsid w:val="0D6D3EEF"/>
    <w:rsid w:val="0D700C7C"/>
    <w:rsid w:val="10AA1950"/>
    <w:rsid w:val="147C10A3"/>
    <w:rsid w:val="15B94712"/>
    <w:rsid w:val="17D66270"/>
    <w:rsid w:val="17F92A0B"/>
    <w:rsid w:val="1A1E49AB"/>
    <w:rsid w:val="1C5367B6"/>
    <w:rsid w:val="1D5112A1"/>
    <w:rsid w:val="1DD05B46"/>
    <w:rsid w:val="1F6132DC"/>
    <w:rsid w:val="20620D45"/>
    <w:rsid w:val="250F69EC"/>
    <w:rsid w:val="26315683"/>
    <w:rsid w:val="26924756"/>
    <w:rsid w:val="296A6F61"/>
    <w:rsid w:val="2A5A37DD"/>
    <w:rsid w:val="2DB65067"/>
    <w:rsid w:val="2DFF5A19"/>
    <w:rsid w:val="2E322DB6"/>
    <w:rsid w:val="36A56415"/>
    <w:rsid w:val="3A626DCC"/>
    <w:rsid w:val="3D0B48B1"/>
    <w:rsid w:val="3E11125A"/>
    <w:rsid w:val="3E7E05AC"/>
    <w:rsid w:val="3F215D86"/>
    <w:rsid w:val="42D60963"/>
    <w:rsid w:val="43D910B9"/>
    <w:rsid w:val="44661ADD"/>
    <w:rsid w:val="467D172B"/>
    <w:rsid w:val="46F1362B"/>
    <w:rsid w:val="46F423E6"/>
    <w:rsid w:val="47E37C1F"/>
    <w:rsid w:val="4A0C2A86"/>
    <w:rsid w:val="4B4B6AFE"/>
    <w:rsid w:val="4CF60CEC"/>
    <w:rsid w:val="4E5263F6"/>
    <w:rsid w:val="50036DDC"/>
    <w:rsid w:val="502E3492"/>
    <w:rsid w:val="50F55C84"/>
    <w:rsid w:val="517D7266"/>
    <w:rsid w:val="518E4EA7"/>
    <w:rsid w:val="539463F2"/>
    <w:rsid w:val="53B36424"/>
    <w:rsid w:val="545B70A4"/>
    <w:rsid w:val="54AC551B"/>
    <w:rsid w:val="559E56BE"/>
    <w:rsid w:val="572E64ED"/>
    <w:rsid w:val="582C5F09"/>
    <w:rsid w:val="58B238BD"/>
    <w:rsid w:val="59D20763"/>
    <w:rsid w:val="629B160D"/>
    <w:rsid w:val="6550317D"/>
    <w:rsid w:val="68416F2E"/>
    <w:rsid w:val="6A226429"/>
    <w:rsid w:val="6C80628A"/>
    <w:rsid w:val="6EE175F6"/>
    <w:rsid w:val="6F84210C"/>
    <w:rsid w:val="70542388"/>
    <w:rsid w:val="709E57D5"/>
    <w:rsid w:val="71015EB7"/>
    <w:rsid w:val="71540720"/>
    <w:rsid w:val="717E112C"/>
    <w:rsid w:val="7423321D"/>
    <w:rsid w:val="75BA5FD7"/>
    <w:rsid w:val="78B74E0D"/>
    <w:rsid w:val="79871E84"/>
    <w:rsid w:val="7E626E9B"/>
    <w:rsid w:val="7E90175C"/>
    <w:rsid w:val="7EF40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附件标题新"/>
    <w:basedOn w:val="1"/>
    <w:qFormat/>
    <w:uiPriority w:val="0"/>
    <w:pPr>
      <w:topLinePunct/>
      <w:spacing w:before="240" w:beforeLines="100" w:after="240" w:afterLines="100" w:line="600" w:lineRule="exact"/>
      <w:jc w:val="center"/>
    </w:pPr>
    <w:rPr>
      <w:rFonts w:eastAsia="方正小标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2488</Words>
  <Characters>2577</Characters>
  <TotalTime>0</TotalTime>
  <ScaleCrop>false</ScaleCrop>
  <LinksUpToDate>false</LinksUpToDate>
  <CharactersWithSpaces>2618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2026-05-25T22:55:00Z</dcterms:created>
  <dc:creator>chenjie</dc:creator>
  <cp:lastModifiedBy>ch.yu</cp:lastModifiedBy>
  <dcterms:modified xsi:type="dcterms:W3CDTF">2026-06-01T07:13:37Z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2026-05-25T22:55:14Z</vt:filetime>
  </property>
  <property fmtid="{D5CDD505-2E9C-101B-9397-08002B2CF9AE}" pid="4" name="UsrData">
    <vt:lpwstr>6a1462cfd02c2d001f504d67wl</vt:lpwstr>
  </property>
  <property fmtid="{D5CDD505-2E9C-101B-9397-08002B2CF9AE}" pid="5" name="KSOTemplateDocerSaveRecord">
    <vt:lpwstr>eyJoZGlkIjoiNzEwZmFmNzMyNWRjZjAyMWM3NDBkMDNiZTExYzNjNGQiLCJ1c2VySWQiOiI2NDM3MzEzOTMifQ==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0745ADC1A9F5421DBB0EA75EC1F312D0_13</vt:lpwstr>
  </property>
</Properties>
</file>